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0E85" w:rsidRPr="0043151B" w:rsidRDefault="00CD041D" w:rsidP="00B92865">
      <w:pPr>
        <w:ind w:left="-709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5A1F75" w:rsidRPr="005A1F75">
        <w:rPr>
          <w:rFonts w:ascii="Times New Roman" w:hAnsi="Times New Roman" w:cs="Times New Roman"/>
          <w:sz w:val="32"/>
          <w:szCs w:val="32"/>
        </w:rPr>
        <w:t xml:space="preserve">        </w:t>
      </w:r>
      <w:r w:rsidR="005A1F75">
        <w:rPr>
          <w:rFonts w:ascii="Times New Roman" w:hAnsi="Times New Roman" w:cs="Times New Roman"/>
          <w:sz w:val="32"/>
          <w:szCs w:val="32"/>
        </w:rPr>
        <w:t xml:space="preserve">                                </w:t>
      </w:r>
      <w:r w:rsidR="005A1F75" w:rsidRPr="005A1F75">
        <w:rPr>
          <w:rFonts w:ascii="Times New Roman" w:hAnsi="Times New Roman" w:cs="Times New Roman"/>
          <w:sz w:val="32"/>
          <w:szCs w:val="32"/>
        </w:rPr>
        <w:t xml:space="preserve"> </w:t>
      </w:r>
      <w:r w:rsidR="00B92865">
        <w:rPr>
          <w:rFonts w:ascii="Times New Roman" w:hAnsi="Times New Roman" w:cs="Times New Roman"/>
          <w:sz w:val="32"/>
          <w:szCs w:val="32"/>
        </w:rPr>
        <w:t xml:space="preserve">    </w:t>
      </w:r>
      <w:r w:rsidR="00B92865" w:rsidRPr="0043151B">
        <w:rPr>
          <w:rFonts w:ascii="Times New Roman" w:hAnsi="Times New Roman" w:cs="Times New Roman"/>
          <w:sz w:val="30"/>
          <w:szCs w:val="30"/>
        </w:rPr>
        <w:t xml:space="preserve">               </w:t>
      </w:r>
      <w:r w:rsidR="005A1F75" w:rsidRPr="0043151B">
        <w:rPr>
          <w:rFonts w:ascii="Times New Roman" w:hAnsi="Times New Roman" w:cs="Times New Roman"/>
          <w:sz w:val="30"/>
          <w:szCs w:val="30"/>
        </w:rPr>
        <w:t xml:space="preserve">Метка </w:t>
      </w:r>
      <w:r w:rsidR="00C544F3" w:rsidRPr="0043151B">
        <w:rPr>
          <w:rFonts w:ascii="Times New Roman" w:hAnsi="Times New Roman" w:cs="Times New Roman"/>
          <w:sz w:val="30"/>
          <w:szCs w:val="30"/>
        </w:rPr>
        <w:t>«ЗВЕРЯ»</w:t>
      </w:r>
      <w:r w:rsidR="005A1F75" w:rsidRPr="0043151B">
        <w:rPr>
          <w:rFonts w:ascii="Times New Roman" w:hAnsi="Times New Roman" w:cs="Times New Roman"/>
          <w:sz w:val="30"/>
          <w:szCs w:val="30"/>
        </w:rPr>
        <w:t>.</w:t>
      </w:r>
    </w:p>
    <w:p w:rsidR="00C544F3" w:rsidRDefault="00C544F3" w:rsidP="00B92865">
      <w:pPr>
        <w:ind w:left="-709"/>
        <w:rPr>
          <w:rFonts w:ascii="Times New Roman" w:hAnsi="Times New Roman" w:cs="Times New Roman"/>
          <w:sz w:val="30"/>
          <w:szCs w:val="30"/>
        </w:rPr>
      </w:pPr>
      <w:r w:rsidRPr="0043151B">
        <w:rPr>
          <w:rFonts w:ascii="Times New Roman" w:hAnsi="Times New Roman" w:cs="Times New Roman"/>
          <w:sz w:val="30"/>
          <w:szCs w:val="30"/>
        </w:rPr>
        <w:t xml:space="preserve">                                                               </w:t>
      </w:r>
      <w:r w:rsidR="0076622C">
        <w:rPr>
          <w:rFonts w:ascii="Times New Roman" w:hAnsi="Times New Roman" w:cs="Times New Roman"/>
          <w:sz w:val="30"/>
          <w:szCs w:val="30"/>
        </w:rPr>
        <w:t xml:space="preserve">   </w:t>
      </w:r>
      <w:r w:rsidRPr="0043151B">
        <w:rPr>
          <w:rFonts w:ascii="Times New Roman" w:hAnsi="Times New Roman" w:cs="Times New Roman"/>
          <w:sz w:val="30"/>
          <w:szCs w:val="30"/>
        </w:rPr>
        <w:t>Часть первая.</w:t>
      </w:r>
    </w:p>
    <w:p w:rsidR="002F6DA5" w:rsidRPr="0043151B" w:rsidRDefault="002F6DA5" w:rsidP="00B92865">
      <w:pPr>
        <w:ind w:left="-709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                                                     Христос Воскресе!</w:t>
      </w:r>
    </w:p>
    <w:p w:rsidR="003C7C3F" w:rsidRPr="0043151B" w:rsidRDefault="00C544F3" w:rsidP="00872D9B">
      <w:pPr>
        <w:ind w:right="-143"/>
        <w:rPr>
          <w:rFonts w:ascii="Times New Roman" w:hAnsi="Times New Roman" w:cs="Times New Roman"/>
          <w:sz w:val="30"/>
          <w:szCs w:val="30"/>
        </w:rPr>
      </w:pPr>
      <w:r w:rsidRPr="0043151B">
        <w:rPr>
          <w:rFonts w:ascii="Times New Roman" w:hAnsi="Times New Roman" w:cs="Times New Roman"/>
          <w:sz w:val="30"/>
          <w:szCs w:val="30"/>
        </w:rPr>
        <w:t xml:space="preserve">      </w:t>
      </w:r>
      <w:r w:rsidR="002168F4" w:rsidRPr="0043151B">
        <w:rPr>
          <w:rFonts w:ascii="Times New Roman" w:hAnsi="Times New Roman" w:cs="Times New Roman"/>
          <w:sz w:val="30"/>
          <w:szCs w:val="30"/>
        </w:rPr>
        <w:t>Дорогие братья и сестры, мы вновь и вновь возвращаемся к теме, которая</w:t>
      </w:r>
      <w:r w:rsidR="00B92865" w:rsidRPr="0043151B">
        <w:rPr>
          <w:rFonts w:ascii="Times New Roman" w:hAnsi="Times New Roman" w:cs="Times New Roman"/>
          <w:sz w:val="30"/>
          <w:szCs w:val="30"/>
        </w:rPr>
        <w:t xml:space="preserve"> </w:t>
      </w:r>
      <w:r w:rsidR="00E330B5" w:rsidRPr="0043151B">
        <w:rPr>
          <w:rFonts w:ascii="Times New Roman" w:hAnsi="Times New Roman" w:cs="Times New Roman"/>
          <w:sz w:val="30"/>
          <w:szCs w:val="30"/>
        </w:rPr>
        <w:t>для верующих людей является жизненно важной, т.к. касается</w:t>
      </w:r>
      <w:r w:rsidR="00B92865" w:rsidRPr="0043151B">
        <w:rPr>
          <w:rFonts w:ascii="Times New Roman" w:hAnsi="Times New Roman" w:cs="Times New Roman"/>
          <w:sz w:val="30"/>
          <w:szCs w:val="30"/>
        </w:rPr>
        <w:t xml:space="preserve"> непосредственно спасения </w:t>
      </w:r>
      <w:proofErr w:type="spellStart"/>
      <w:r w:rsidR="00B92865" w:rsidRPr="0043151B">
        <w:rPr>
          <w:rFonts w:ascii="Times New Roman" w:hAnsi="Times New Roman" w:cs="Times New Roman"/>
          <w:sz w:val="30"/>
          <w:szCs w:val="30"/>
        </w:rPr>
        <w:t>безсмертной</w:t>
      </w:r>
      <w:proofErr w:type="spellEnd"/>
      <w:r w:rsidR="00B92865" w:rsidRPr="0043151B">
        <w:rPr>
          <w:rFonts w:ascii="Times New Roman" w:hAnsi="Times New Roman" w:cs="Times New Roman"/>
          <w:sz w:val="30"/>
          <w:szCs w:val="30"/>
        </w:rPr>
        <w:t xml:space="preserve"> души. </w:t>
      </w:r>
      <w:r w:rsidR="002D4DEF" w:rsidRPr="0043151B">
        <w:rPr>
          <w:rFonts w:ascii="Times New Roman" w:hAnsi="Times New Roman" w:cs="Times New Roman"/>
          <w:sz w:val="30"/>
          <w:szCs w:val="30"/>
        </w:rPr>
        <w:t>В Священном Писании дано Откровение о начертании ан</w:t>
      </w:r>
      <w:r w:rsidR="008E2795" w:rsidRPr="0043151B">
        <w:rPr>
          <w:rFonts w:ascii="Times New Roman" w:hAnsi="Times New Roman" w:cs="Times New Roman"/>
          <w:sz w:val="30"/>
          <w:szCs w:val="30"/>
        </w:rPr>
        <w:t>тихриста, числе 666, поэтому</w:t>
      </w:r>
      <w:r w:rsidR="002D4DEF" w:rsidRPr="0043151B">
        <w:rPr>
          <w:rFonts w:ascii="Times New Roman" w:hAnsi="Times New Roman" w:cs="Times New Roman"/>
          <w:sz w:val="30"/>
          <w:szCs w:val="30"/>
        </w:rPr>
        <w:t xml:space="preserve"> вопросы</w:t>
      </w:r>
      <w:r w:rsidR="008E2795" w:rsidRPr="0043151B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8E2795" w:rsidRPr="0043151B">
        <w:rPr>
          <w:rFonts w:ascii="Times New Roman" w:hAnsi="Times New Roman" w:cs="Times New Roman"/>
          <w:sz w:val="30"/>
          <w:szCs w:val="30"/>
        </w:rPr>
        <w:t>цифровизации</w:t>
      </w:r>
      <w:proofErr w:type="spellEnd"/>
      <w:r w:rsidR="008E2795" w:rsidRPr="0043151B">
        <w:rPr>
          <w:rFonts w:ascii="Times New Roman" w:hAnsi="Times New Roman" w:cs="Times New Roman"/>
          <w:sz w:val="30"/>
          <w:szCs w:val="30"/>
        </w:rPr>
        <w:t xml:space="preserve"> и кодификации</w:t>
      </w:r>
      <w:r w:rsidR="002D4DEF" w:rsidRPr="0043151B">
        <w:rPr>
          <w:rFonts w:ascii="Times New Roman" w:hAnsi="Times New Roman" w:cs="Times New Roman"/>
          <w:sz w:val="30"/>
          <w:szCs w:val="30"/>
        </w:rPr>
        <w:t xml:space="preserve"> </w:t>
      </w:r>
      <w:r w:rsidR="00490688">
        <w:rPr>
          <w:rFonts w:ascii="Times New Roman" w:hAnsi="Times New Roman" w:cs="Times New Roman"/>
          <w:sz w:val="30"/>
          <w:szCs w:val="30"/>
        </w:rPr>
        <w:t>последнего времени</w:t>
      </w:r>
      <w:r w:rsidR="00490688" w:rsidRPr="0043151B">
        <w:rPr>
          <w:rFonts w:ascii="Times New Roman" w:hAnsi="Times New Roman" w:cs="Times New Roman"/>
          <w:sz w:val="30"/>
          <w:szCs w:val="30"/>
        </w:rPr>
        <w:t xml:space="preserve"> </w:t>
      </w:r>
      <w:r w:rsidR="002D4DEF" w:rsidRPr="0043151B">
        <w:rPr>
          <w:rFonts w:ascii="Times New Roman" w:hAnsi="Times New Roman" w:cs="Times New Roman"/>
          <w:sz w:val="30"/>
          <w:szCs w:val="30"/>
        </w:rPr>
        <w:t xml:space="preserve">являются </w:t>
      </w:r>
      <w:r w:rsidR="00490688">
        <w:rPr>
          <w:rFonts w:ascii="Times New Roman" w:hAnsi="Times New Roman" w:cs="Times New Roman"/>
          <w:sz w:val="30"/>
          <w:szCs w:val="30"/>
        </w:rPr>
        <w:t xml:space="preserve">такими, которые затрагивают </w:t>
      </w:r>
      <w:proofErr w:type="spellStart"/>
      <w:r w:rsidR="00490688">
        <w:rPr>
          <w:rFonts w:ascii="Times New Roman" w:hAnsi="Times New Roman" w:cs="Times New Roman"/>
          <w:sz w:val="30"/>
          <w:szCs w:val="30"/>
        </w:rPr>
        <w:t>вероучительные</w:t>
      </w:r>
      <w:proofErr w:type="spellEnd"/>
      <w:r w:rsidR="00490688">
        <w:rPr>
          <w:rFonts w:ascii="Times New Roman" w:hAnsi="Times New Roman" w:cs="Times New Roman"/>
          <w:sz w:val="30"/>
          <w:szCs w:val="30"/>
        </w:rPr>
        <w:t>, догматические вопросы Церкви</w:t>
      </w:r>
      <w:r w:rsidR="002D4DEF" w:rsidRPr="0043151B">
        <w:rPr>
          <w:rFonts w:ascii="Times New Roman" w:hAnsi="Times New Roman" w:cs="Times New Roman"/>
          <w:sz w:val="30"/>
          <w:szCs w:val="30"/>
        </w:rPr>
        <w:t xml:space="preserve">. </w:t>
      </w:r>
      <w:r w:rsidR="00872D9B" w:rsidRPr="0043151B">
        <w:rPr>
          <w:rFonts w:ascii="Times New Roman" w:hAnsi="Times New Roman" w:cs="Times New Roman"/>
          <w:sz w:val="30"/>
          <w:szCs w:val="30"/>
        </w:rPr>
        <w:t xml:space="preserve">У святых Отцов Церкви по этим вопросам нет никаких расхождений и противоречий, они ясно и единогласно давали оценку </w:t>
      </w:r>
      <w:proofErr w:type="spellStart"/>
      <w:r w:rsidR="002B1380" w:rsidRPr="0043151B">
        <w:rPr>
          <w:rFonts w:ascii="Times New Roman" w:hAnsi="Times New Roman" w:cs="Times New Roman"/>
          <w:sz w:val="30"/>
          <w:szCs w:val="30"/>
        </w:rPr>
        <w:t>антихристовой</w:t>
      </w:r>
      <w:proofErr w:type="spellEnd"/>
      <w:r w:rsidR="002B1380" w:rsidRPr="0043151B">
        <w:rPr>
          <w:rFonts w:ascii="Times New Roman" w:hAnsi="Times New Roman" w:cs="Times New Roman"/>
          <w:sz w:val="30"/>
          <w:szCs w:val="30"/>
        </w:rPr>
        <w:t xml:space="preserve"> системе</w:t>
      </w:r>
      <w:r w:rsidR="00872D9B" w:rsidRPr="0043151B">
        <w:rPr>
          <w:rFonts w:ascii="Times New Roman" w:hAnsi="Times New Roman" w:cs="Times New Roman"/>
          <w:sz w:val="30"/>
          <w:szCs w:val="30"/>
        </w:rPr>
        <w:t xml:space="preserve"> и цели ее внедрения в жизнь человека.</w:t>
      </w:r>
      <w:r w:rsidR="00A400F1" w:rsidRPr="0043151B">
        <w:rPr>
          <w:rFonts w:ascii="Times New Roman" w:hAnsi="Times New Roman" w:cs="Times New Roman"/>
          <w:sz w:val="30"/>
          <w:szCs w:val="30"/>
        </w:rPr>
        <w:t xml:space="preserve"> Примерами этому могут служить толкования на Откровение Иоанна Богослова </w:t>
      </w:r>
      <w:proofErr w:type="spellStart"/>
      <w:r w:rsidR="00A400F1" w:rsidRPr="0043151B">
        <w:rPr>
          <w:rFonts w:ascii="Times New Roman" w:hAnsi="Times New Roman" w:cs="Times New Roman"/>
          <w:sz w:val="30"/>
          <w:szCs w:val="30"/>
        </w:rPr>
        <w:t>свт</w:t>
      </w:r>
      <w:proofErr w:type="spellEnd"/>
      <w:r w:rsidR="00A400F1" w:rsidRPr="0043151B">
        <w:rPr>
          <w:rFonts w:ascii="Times New Roman" w:hAnsi="Times New Roman" w:cs="Times New Roman"/>
          <w:sz w:val="30"/>
          <w:szCs w:val="30"/>
        </w:rPr>
        <w:t xml:space="preserve">. Андрея Кесарийского, </w:t>
      </w:r>
      <w:proofErr w:type="spellStart"/>
      <w:r w:rsidR="00A400F1" w:rsidRPr="0043151B">
        <w:rPr>
          <w:rFonts w:ascii="Times New Roman" w:hAnsi="Times New Roman" w:cs="Times New Roman"/>
          <w:sz w:val="30"/>
          <w:szCs w:val="30"/>
        </w:rPr>
        <w:t>прп</w:t>
      </w:r>
      <w:proofErr w:type="spellEnd"/>
      <w:r w:rsidR="00A400F1" w:rsidRPr="0043151B">
        <w:rPr>
          <w:rFonts w:ascii="Times New Roman" w:hAnsi="Times New Roman" w:cs="Times New Roman"/>
          <w:sz w:val="30"/>
          <w:szCs w:val="30"/>
        </w:rPr>
        <w:t xml:space="preserve">. Викторина </w:t>
      </w:r>
      <w:proofErr w:type="spellStart"/>
      <w:r w:rsidR="00A400F1" w:rsidRPr="0043151B">
        <w:rPr>
          <w:rFonts w:ascii="Times New Roman" w:hAnsi="Times New Roman" w:cs="Times New Roman"/>
          <w:sz w:val="30"/>
          <w:szCs w:val="30"/>
        </w:rPr>
        <w:t>Петавийского</w:t>
      </w:r>
      <w:proofErr w:type="spellEnd"/>
      <w:r w:rsidR="00A400F1" w:rsidRPr="0043151B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="00F8359D" w:rsidRPr="0043151B">
        <w:rPr>
          <w:rFonts w:ascii="Times New Roman" w:hAnsi="Times New Roman" w:cs="Times New Roman"/>
          <w:sz w:val="30"/>
          <w:szCs w:val="30"/>
        </w:rPr>
        <w:t>сщ</w:t>
      </w:r>
      <w:r w:rsidR="00A400F1" w:rsidRPr="0043151B">
        <w:rPr>
          <w:rFonts w:ascii="Times New Roman" w:hAnsi="Times New Roman" w:cs="Times New Roman"/>
          <w:sz w:val="30"/>
          <w:szCs w:val="30"/>
        </w:rPr>
        <w:t>мч</w:t>
      </w:r>
      <w:proofErr w:type="spellEnd"/>
      <w:r w:rsidR="00A400F1" w:rsidRPr="0043151B">
        <w:rPr>
          <w:rFonts w:ascii="Times New Roman" w:hAnsi="Times New Roman" w:cs="Times New Roman"/>
          <w:sz w:val="30"/>
          <w:szCs w:val="30"/>
        </w:rPr>
        <w:t xml:space="preserve">. </w:t>
      </w:r>
      <w:proofErr w:type="spellStart"/>
      <w:r w:rsidR="00A400F1" w:rsidRPr="0043151B">
        <w:rPr>
          <w:rFonts w:ascii="Times New Roman" w:hAnsi="Times New Roman" w:cs="Times New Roman"/>
          <w:sz w:val="30"/>
          <w:szCs w:val="30"/>
        </w:rPr>
        <w:t>Иринея</w:t>
      </w:r>
      <w:proofErr w:type="spellEnd"/>
      <w:r w:rsidR="00A400F1" w:rsidRPr="0043151B">
        <w:rPr>
          <w:rFonts w:ascii="Times New Roman" w:hAnsi="Times New Roman" w:cs="Times New Roman"/>
          <w:sz w:val="30"/>
          <w:szCs w:val="30"/>
        </w:rPr>
        <w:t xml:space="preserve"> Лионского</w:t>
      </w:r>
      <w:r w:rsidR="00F8359D" w:rsidRPr="0043151B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="00F8359D" w:rsidRPr="0043151B">
        <w:rPr>
          <w:rFonts w:ascii="Times New Roman" w:hAnsi="Times New Roman" w:cs="Times New Roman"/>
          <w:sz w:val="30"/>
          <w:szCs w:val="30"/>
        </w:rPr>
        <w:t>сщмч</w:t>
      </w:r>
      <w:proofErr w:type="spellEnd"/>
      <w:r w:rsidR="00F8359D" w:rsidRPr="0043151B">
        <w:rPr>
          <w:rFonts w:ascii="Times New Roman" w:hAnsi="Times New Roman" w:cs="Times New Roman"/>
          <w:sz w:val="30"/>
          <w:szCs w:val="30"/>
        </w:rPr>
        <w:t>.</w:t>
      </w:r>
      <w:r w:rsidR="007B0928" w:rsidRPr="0043151B">
        <w:rPr>
          <w:rFonts w:ascii="Times New Roman" w:hAnsi="Times New Roman" w:cs="Times New Roman"/>
          <w:sz w:val="30"/>
          <w:szCs w:val="30"/>
        </w:rPr>
        <w:t xml:space="preserve"> Ипполита Римского</w:t>
      </w:r>
      <w:r w:rsidR="005C3042" w:rsidRPr="0043151B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="005C3042" w:rsidRPr="0043151B">
        <w:rPr>
          <w:rFonts w:ascii="Times New Roman" w:hAnsi="Times New Roman" w:cs="Times New Roman"/>
          <w:sz w:val="30"/>
          <w:szCs w:val="30"/>
        </w:rPr>
        <w:t>сщмч</w:t>
      </w:r>
      <w:proofErr w:type="spellEnd"/>
      <w:r w:rsidR="005C3042" w:rsidRPr="0043151B">
        <w:rPr>
          <w:rFonts w:ascii="Times New Roman" w:hAnsi="Times New Roman" w:cs="Times New Roman"/>
          <w:sz w:val="30"/>
          <w:szCs w:val="30"/>
        </w:rPr>
        <w:t xml:space="preserve">. </w:t>
      </w:r>
      <w:proofErr w:type="spellStart"/>
      <w:r w:rsidR="005C3042" w:rsidRPr="0043151B">
        <w:rPr>
          <w:rFonts w:ascii="Times New Roman" w:hAnsi="Times New Roman" w:cs="Times New Roman"/>
          <w:sz w:val="30"/>
          <w:szCs w:val="30"/>
        </w:rPr>
        <w:t>Гермогена</w:t>
      </w:r>
      <w:proofErr w:type="spellEnd"/>
      <w:r w:rsidR="005C3042" w:rsidRPr="0043151B">
        <w:rPr>
          <w:rFonts w:ascii="Times New Roman" w:hAnsi="Times New Roman" w:cs="Times New Roman"/>
          <w:sz w:val="30"/>
          <w:szCs w:val="30"/>
        </w:rPr>
        <w:t xml:space="preserve"> Долганова</w:t>
      </w:r>
      <w:r w:rsidR="00D8746A" w:rsidRPr="0043151B">
        <w:rPr>
          <w:rFonts w:ascii="Times New Roman" w:hAnsi="Times New Roman" w:cs="Times New Roman"/>
          <w:sz w:val="30"/>
          <w:szCs w:val="30"/>
        </w:rPr>
        <w:t xml:space="preserve"> и многих других</w:t>
      </w:r>
      <w:r w:rsidR="005C3042" w:rsidRPr="0043151B">
        <w:rPr>
          <w:rFonts w:ascii="Times New Roman" w:hAnsi="Times New Roman" w:cs="Times New Roman"/>
          <w:sz w:val="30"/>
          <w:szCs w:val="30"/>
        </w:rPr>
        <w:t>.</w:t>
      </w:r>
      <w:r w:rsidR="003C7C3F" w:rsidRPr="0043151B">
        <w:rPr>
          <w:rFonts w:ascii="Times New Roman" w:hAnsi="Times New Roman" w:cs="Times New Roman"/>
          <w:sz w:val="30"/>
          <w:szCs w:val="30"/>
        </w:rPr>
        <w:t xml:space="preserve"> </w:t>
      </w:r>
      <w:r w:rsidR="003C7C3F" w:rsidRPr="0043151B">
        <w:rPr>
          <w:rFonts w:ascii="Times New Roman" w:hAnsi="Times New Roman" w:cs="Times New Roman"/>
          <w:sz w:val="30"/>
          <w:szCs w:val="30"/>
          <w:u w:val="single"/>
        </w:rPr>
        <w:t>(вставка).</w:t>
      </w:r>
      <w:r w:rsidR="00872D9B" w:rsidRPr="0043151B">
        <w:rPr>
          <w:rFonts w:ascii="Times New Roman" w:hAnsi="Times New Roman" w:cs="Times New Roman"/>
          <w:sz w:val="30"/>
          <w:szCs w:val="30"/>
        </w:rPr>
        <w:t xml:space="preserve"> </w:t>
      </w:r>
    </w:p>
    <w:p w:rsidR="005A1F75" w:rsidRPr="0043151B" w:rsidRDefault="00F828ED" w:rsidP="00872D9B">
      <w:pPr>
        <w:ind w:right="-143"/>
        <w:rPr>
          <w:rFonts w:ascii="Times New Roman" w:hAnsi="Times New Roman" w:cs="Times New Roman"/>
          <w:sz w:val="30"/>
          <w:szCs w:val="30"/>
        </w:rPr>
      </w:pPr>
      <w:r w:rsidRPr="0043151B">
        <w:rPr>
          <w:rFonts w:ascii="Times New Roman" w:hAnsi="Times New Roman" w:cs="Times New Roman"/>
          <w:sz w:val="30"/>
          <w:szCs w:val="30"/>
        </w:rPr>
        <w:t xml:space="preserve">Одной из главных задач </w:t>
      </w:r>
      <w:proofErr w:type="spellStart"/>
      <w:r w:rsidRPr="0043151B">
        <w:rPr>
          <w:rFonts w:ascii="Times New Roman" w:hAnsi="Times New Roman" w:cs="Times New Roman"/>
          <w:sz w:val="30"/>
          <w:szCs w:val="30"/>
        </w:rPr>
        <w:t>антихристовой</w:t>
      </w:r>
      <w:proofErr w:type="spellEnd"/>
      <w:r w:rsidRPr="0043151B">
        <w:rPr>
          <w:rFonts w:ascii="Times New Roman" w:hAnsi="Times New Roman" w:cs="Times New Roman"/>
          <w:sz w:val="30"/>
          <w:szCs w:val="30"/>
        </w:rPr>
        <w:t xml:space="preserve"> системы является через символы, такие как личный ко</w:t>
      </w:r>
      <w:r w:rsidR="00614129" w:rsidRPr="0043151B">
        <w:rPr>
          <w:rFonts w:ascii="Times New Roman" w:hAnsi="Times New Roman" w:cs="Times New Roman"/>
          <w:sz w:val="30"/>
          <w:szCs w:val="30"/>
        </w:rPr>
        <w:t xml:space="preserve">д, штрих-код, </w:t>
      </w:r>
      <w:proofErr w:type="spellStart"/>
      <w:r w:rsidR="00614129" w:rsidRPr="0043151B">
        <w:rPr>
          <w:rFonts w:ascii="Times New Roman" w:hAnsi="Times New Roman" w:cs="Times New Roman"/>
          <w:sz w:val="30"/>
          <w:szCs w:val="30"/>
          <w:lang w:val="en-US"/>
        </w:rPr>
        <w:t>Qr</w:t>
      </w:r>
      <w:proofErr w:type="spellEnd"/>
      <w:r w:rsidR="00614129" w:rsidRPr="0043151B">
        <w:rPr>
          <w:rFonts w:ascii="Times New Roman" w:hAnsi="Times New Roman" w:cs="Times New Roman"/>
          <w:sz w:val="30"/>
          <w:szCs w:val="30"/>
        </w:rPr>
        <w:t>-код,</w:t>
      </w:r>
      <w:r w:rsidRPr="0043151B">
        <w:rPr>
          <w:rFonts w:ascii="Times New Roman" w:hAnsi="Times New Roman" w:cs="Times New Roman"/>
          <w:sz w:val="30"/>
          <w:szCs w:val="30"/>
        </w:rPr>
        <w:t xml:space="preserve"> приучить людей к числу антихриста «666», котор</w:t>
      </w:r>
      <w:r w:rsidR="00614129" w:rsidRPr="0043151B">
        <w:rPr>
          <w:rFonts w:ascii="Times New Roman" w:hAnsi="Times New Roman" w:cs="Times New Roman"/>
          <w:sz w:val="30"/>
          <w:szCs w:val="30"/>
        </w:rPr>
        <w:t>ое</w:t>
      </w:r>
      <w:r w:rsidRPr="0043151B">
        <w:rPr>
          <w:rFonts w:ascii="Times New Roman" w:hAnsi="Times New Roman" w:cs="Times New Roman"/>
          <w:sz w:val="30"/>
          <w:szCs w:val="30"/>
        </w:rPr>
        <w:t xml:space="preserve"> графически закладывается во всех</w:t>
      </w:r>
      <w:r w:rsidR="00614129" w:rsidRPr="0043151B">
        <w:rPr>
          <w:rFonts w:ascii="Times New Roman" w:hAnsi="Times New Roman" w:cs="Times New Roman"/>
          <w:sz w:val="30"/>
          <w:szCs w:val="30"/>
        </w:rPr>
        <w:t xml:space="preserve"> этих знаках.</w:t>
      </w:r>
      <w:r w:rsidRPr="0043151B">
        <w:rPr>
          <w:rFonts w:ascii="Times New Roman" w:hAnsi="Times New Roman" w:cs="Times New Roman"/>
          <w:sz w:val="30"/>
          <w:szCs w:val="30"/>
        </w:rPr>
        <w:t xml:space="preserve"> </w:t>
      </w:r>
      <w:r w:rsidR="00614129" w:rsidRPr="0043151B">
        <w:rPr>
          <w:rFonts w:ascii="Times New Roman" w:hAnsi="Times New Roman" w:cs="Times New Roman"/>
          <w:sz w:val="30"/>
          <w:szCs w:val="30"/>
        </w:rPr>
        <w:t xml:space="preserve">Все эти символы – это не просто безобидные циферки, </w:t>
      </w:r>
      <w:proofErr w:type="spellStart"/>
      <w:r w:rsidR="00614129" w:rsidRPr="0043151B">
        <w:rPr>
          <w:rFonts w:ascii="Times New Roman" w:hAnsi="Times New Roman" w:cs="Times New Roman"/>
          <w:sz w:val="30"/>
          <w:szCs w:val="30"/>
        </w:rPr>
        <w:t>полосочки</w:t>
      </w:r>
      <w:proofErr w:type="spellEnd"/>
      <w:r w:rsidR="00614129" w:rsidRPr="0043151B">
        <w:rPr>
          <w:rFonts w:ascii="Times New Roman" w:hAnsi="Times New Roman" w:cs="Times New Roman"/>
          <w:sz w:val="30"/>
          <w:szCs w:val="30"/>
        </w:rPr>
        <w:t xml:space="preserve"> и квадратики, а оккультно-религиозные знаки, негативно влияющие на мировоззрение и психику человека. Повсеместное шир</w:t>
      </w:r>
      <w:r w:rsidR="003F2E47" w:rsidRPr="0043151B">
        <w:rPr>
          <w:rFonts w:ascii="Times New Roman" w:hAnsi="Times New Roman" w:cs="Times New Roman"/>
          <w:sz w:val="30"/>
          <w:szCs w:val="30"/>
        </w:rPr>
        <w:t>окое их использование воспитывае</w:t>
      </w:r>
      <w:r w:rsidR="00614129" w:rsidRPr="0043151B">
        <w:rPr>
          <w:rFonts w:ascii="Times New Roman" w:hAnsi="Times New Roman" w:cs="Times New Roman"/>
          <w:sz w:val="30"/>
          <w:szCs w:val="30"/>
        </w:rPr>
        <w:t>т в сознании человека</w:t>
      </w:r>
      <w:r w:rsidR="003F2E47" w:rsidRPr="0043151B">
        <w:rPr>
          <w:rFonts w:ascii="Times New Roman" w:hAnsi="Times New Roman" w:cs="Times New Roman"/>
          <w:sz w:val="30"/>
          <w:szCs w:val="30"/>
        </w:rPr>
        <w:t xml:space="preserve"> безразличие, </w:t>
      </w:r>
      <w:proofErr w:type="spellStart"/>
      <w:r w:rsidR="003F2E47" w:rsidRPr="0043151B">
        <w:rPr>
          <w:rFonts w:ascii="Times New Roman" w:hAnsi="Times New Roman" w:cs="Times New Roman"/>
          <w:sz w:val="30"/>
          <w:szCs w:val="30"/>
        </w:rPr>
        <w:t>безстрашие</w:t>
      </w:r>
      <w:proofErr w:type="spellEnd"/>
      <w:r w:rsidR="003F2E47" w:rsidRPr="0043151B">
        <w:rPr>
          <w:rFonts w:ascii="Times New Roman" w:hAnsi="Times New Roman" w:cs="Times New Roman"/>
          <w:sz w:val="30"/>
          <w:szCs w:val="30"/>
        </w:rPr>
        <w:t xml:space="preserve"> и подготавливает сознание к безболезненному принятию окончательного начертания антихриста и поклонения ему как богу. Наше безразличие, легкомыслие, неразумие и поверхностное изучение этих вопросов, приводит нас в состояние </w:t>
      </w:r>
      <w:proofErr w:type="spellStart"/>
      <w:r w:rsidR="003F2E47" w:rsidRPr="0043151B">
        <w:rPr>
          <w:rFonts w:ascii="Times New Roman" w:hAnsi="Times New Roman" w:cs="Times New Roman"/>
          <w:sz w:val="30"/>
          <w:szCs w:val="30"/>
        </w:rPr>
        <w:t>теплохладности</w:t>
      </w:r>
      <w:proofErr w:type="spellEnd"/>
      <w:r w:rsidR="003F2E47" w:rsidRPr="0043151B">
        <w:rPr>
          <w:rFonts w:ascii="Times New Roman" w:hAnsi="Times New Roman" w:cs="Times New Roman"/>
          <w:sz w:val="30"/>
          <w:szCs w:val="30"/>
        </w:rPr>
        <w:t>, а значит создает благоприятные условия для прельщения</w:t>
      </w:r>
      <w:r w:rsidR="002F22C0" w:rsidRPr="0043151B">
        <w:rPr>
          <w:rFonts w:ascii="Times New Roman" w:hAnsi="Times New Roman" w:cs="Times New Roman"/>
          <w:sz w:val="30"/>
          <w:szCs w:val="30"/>
        </w:rPr>
        <w:t xml:space="preserve"> «даже избранных» (</w:t>
      </w:r>
      <w:proofErr w:type="spellStart"/>
      <w:r w:rsidR="002F22C0" w:rsidRPr="0043151B">
        <w:rPr>
          <w:rFonts w:ascii="Times New Roman" w:hAnsi="Times New Roman" w:cs="Times New Roman"/>
          <w:sz w:val="30"/>
          <w:szCs w:val="30"/>
        </w:rPr>
        <w:t>Мк</w:t>
      </w:r>
      <w:proofErr w:type="spellEnd"/>
      <w:r w:rsidR="002F22C0" w:rsidRPr="0043151B">
        <w:rPr>
          <w:rFonts w:ascii="Times New Roman" w:hAnsi="Times New Roman" w:cs="Times New Roman"/>
          <w:sz w:val="30"/>
          <w:szCs w:val="30"/>
        </w:rPr>
        <w:t>. 13;22).</w:t>
      </w:r>
      <w:r w:rsidR="008239C2" w:rsidRPr="0043151B">
        <w:rPr>
          <w:rFonts w:ascii="Times New Roman" w:hAnsi="Times New Roman" w:cs="Times New Roman"/>
          <w:sz w:val="30"/>
          <w:szCs w:val="30"/>
        </w:rPr>
        <w:t xml:space="preserve"> </w:t>
      </w:r>
    </w:p>
    <w:p w:rsidR="005C308C" w:rsidRPr="0043151B" w:rsidRDefault="007135AD" w:rsidP="007135AD">
      <w:pPr>
        <w:ind w:right="-143"/>
        <w:rPr>
          <w:rFonts w:ascii="Times New Roman" w:eastAsia="Calibri" w:hAnsi="Times New Roman" w:cs="Times New Roman"/>
          <w:sz w:val="30"/>
          <w:szCs w:val="30"/>
          <w14:ligatures w14:val="standardContextual"/>
        </w:rPr>
      </w:pPr>
      <w:r w:rsidRPr="0043151B">
        <w:rPr>
          <w:rFonts w:ascii="Times New Roman" w:hAnsi="Times New Roman" w:cs="Times New Roman"/>
          <w:sz w:val="30"/>
          <w:szCs w:val="30"/>
        </w:rPr>
        <w:t xml:space="preserve">       Как и предупреждали нас старцы, что «сначала забросают народ бумажками</w:t>
      </w:r>
      <w:r w:rsidR="009F57E5" w:rsidRPr="0043151B">
        <w:rPr>
          <w:rFonts w:ascii="Times New Roman" w:hAnsi="Times New Roman" w:cs="Times New Roman"/>
          <w:sz w:val="30"/>
          <w:szCs w:val="30"/>
        </w:rPr>
        <w:t>»</w:t>
      </w:r>
      <w:r w:rsidRPr="0043151B">
        <w:rPr>
          <w:rFonts w:ascii="Times New Roman" w:hAnsi="Times New Roman" w:cs="Times New Roman"/>
          <w:sz w:val="30"/>
          <w:szCs w:val="30"/>
        </w:rPr>
        <w:t xml:space="preserve"> и только потом появится последняя печать с числом зверя</w:t>
      </w:r>
      <w:r w:rsidR="009F57E5" w:rsidRPr="0043151B">
        <w:rPr>
          <w:rFonts w:ascii="Times New Roman" w:hAnsi="Times New Roman" w:cs="Times New Roman"/>
          <w:sz w:val="30"/>
          <w:szCs w:val="30"/>
        </w:rPr>
        <w:t>, светящаяся тремя зелеными шестерками на лбу или на правой руке</w:t>
      </w:r>
      <w:r w:rsidRPr="0043151B">
        <w:rPr>
          <w:rFonts w:ascii="Times New Roman" w:hAnsi="Times New Roman" w:cs="Times New Roman"/>
          <w:sz w:val="30"/>
          <w:szCs w:val="30"/>
        </w:rPr>
        <w:t xml:space="preserve">. Из этого следует вывод, что на этих «бумажках», а значит </w:t>
      </w:r>
      <w:r w:rsidR="00FD3EBD" w:rsidRPr="0043151B">
        <w:rPr>
          <w:rFonts w:ascii="Times New Roman" w:hAnsi="Times New Roman" w:cs="Times New Roman"/>
          <w:sz w:val="30"/>
          <w:szCs w:val="30"/>
        </w:rPr>
        <w:t xml:space="preserve">на </w:t>
      </w:r>
      <w:r w:rsidRPr="0043151B">
        <w:rPr>
          <w:rFonts w:ascii="Times New Roman" w:hAnsi="Times New Roman" w:cs="Times New Roman"/>
          <w:sz w:val="30"/>
          <w:szCs w:val="30"/>
        </w:rPr>
        <w:t>значимых для человека документах будет стоять что-то подобное</w:t>
      </w:r>
      <w:r w:rsidR="009F57E5" w:rsidRPr="0043151B">
        <w:rPr>
          <w:rFonts w:ascii="Times New Roman" w:hAnsi="Times New Roman" w:cs="Times New Roman"/>
          <w:sz w:val="30"/>
          <w:szCs w:val="30"/>
        </w:rPr>
        <w:t xml:space="preserve"> печати</w:t>
      </w:r>
      <w:r w:rsidRPr="0043151B">
        <w:rPr>
          <w:rFonts w:ascii="Times New Roman" w:hAnsi="Times New Roman" w:cs="Times New Roman"/>
          <w:sz w:val="30"/>
          <w:szCs w:val="30"/>
        </w:rPr>
        <w:t>,</w:t>
      </w:r>
      <w:r w:rsidR="00FD3EBD" w:rsidRPr="0043151B">
        <w:rPr>
          <w:rFonts w:ascii="Times New Roman" w:hAnsi="Times New Roman" w:cs="Times New Roman"/>
          <w:sz w:val="30"/>
          <w:szCs w:val="30"/>
        </w:rPr>
        <w:t xml:space="preserve"> т.е. эти шестерки будут присутствовать в печати не настолько явно, а больше завуалированно, зашифровано.</w:t>
      </w:r>
      <w:r w:rsidR="003C7C3F" w:rsidRPr="0043151B">
        <w:rPr>
          <w:rFonts w:ascii="Times New Roman" w:hAnsi="Times New Roman" w:cs="Times New Roman"/>
          <w:sz w:val="30"/>
          <w:szCs w:val="30"/>
        </w:rPr>
        <w:t xml:space="preserve"> </w:t>
      </w:r>
      <w:r w:rsidR="003C7C3F" w:rsidRPr="0043151B">
        <w:rPr>
          <w:rFonts w:ascii="Times New Roman" w:hAnsi="Times New Roman" w:cs="Times New Roman"/>
          <w:sz w:val="30"/>
          <w:szCs w:val="30"/>
          <w:u w:val="single"/>
        </w:rPr>
        <w:t>(вставка).</w:t>
      </w:r>
      <w:r w:rsidRPr="0043151B">
        <w:rPr>
          <w:rFonts w:ascii="Times New Roman" w:hAnsi="Times New Roman" w:cs="Times New Roman"/>
          <w:sz w:val="30"/>
          <w:szCs w:val="30"/>
        </w:rPr>
        <w:t xml:space="preserve"> </w:t>
      </w:r>
      <w:r w:rsidR="002E142F" w:rsidRPr="0043151B">
        <w:rPr>
          <w:rFonts w:ascii="Times New Roman" w:hAnsi="Times New Roman" w:cs="Times New Roman"/>
          <w:sz w:val="30"/>
          <w:szCs w:val="30"/>
        </w:rPr>
        <w:t xml:space="preserve">Первое время, пока только внедрялась </w:t>
      </w:r>
      <w:proofErr w:type="spellStart"/>
      <w:r w:rsidR="002E142F" w:rsidRPr="0043151B">
        <w:rPr>
          <w:rFonts w:ascii="Times New Roman" w:hAnsi="Times New Roman" w:cs="Times New Roman"/>
          <w:sz w:val="30"/>
          <w:szCs w:val="30"/>
        </w:rPr>
        <w:t>антихристова</w:t>
      </w:r>
      <w:proofErr w:type="spellEnd"/>
      <w:r w:rsidR="002E142F" w:rsidRPr="0043151B">
        <w:rPr>
          <w:rFonts w:ascii="Times New Roman" w:hAnsi="Times New Roman" w:cs="Times New Roman"/>
          <w:sz w:val="30"/>
          <w:szCs w:val="30"/>
        </w:rPr>
        <w:t xml:space="preserve"> система - это смущало</w:t>
      </w:r>
      <w:r w:rsidRPr="0043151B">
        <w:rPr>
          <w:rFonts w:ascii="Times New Roman" w:hAnsi="Times New Roman" w:cs="Times New Roman"/>
          <w:sz w:val="30"/>
          <w:szCs w:val="30"/>
        </w:rPr>
        <w:t xml:space="preserve"> православного человека</w:t>
      </w:r>
      <w:r w:rsidR="002E142F" w:rsidRPr="0043151B">
        <w:rPr>
          <w:rFonts w:ascii="Times New Roman" w:hAnsi="Times New Roman" w:cs="Times New Roman"/>
          <w:sz w:val="30"/>
          <w:szCs w:val="30"/>
        </w:rPr>
        <w:t xml:space="preserve">, обличало </w:t>
      </w:r>
      <w:r w:rsidR="00B6211B" w:rsidRPr="0043151B">
        <w:rPr>
          <w:rFonts w:ascii="Times New Roman" w:hAnsi="Times New Roman" w:cs="Times New Roman"/>
          <w:sz w:val="30"/>
          <w:szCs w:val="30"/>
        </w:rPr>
        <w:t>его совесть, и м</w:t>
      </w:r>
      <w:r w:rsidR="002E142F" w:rsidRPr="0043151B">
        <w:rPr>
          <w:rFonts w:ascii="Times New Roman" w:hAnsi="Times New Roman" w:cs="Times New Roman"/>
          <w:sz w:val="30"/>
          <w:szCs w:val="30"/>
        </w:rPr>
        <w:t xml:space="preserve">ногие христиане возвысили свой голос, имея </w:t>
      </w:r>
      <w:r w:rsidR="00B6211B" w:rsidRPr="0043151B">
        <w:rPr>
          <w:rFonts w:ascii="Times New Roman" w:hAnsi="Times New Roman" w:cs="Times New Roman"/>
          <w:sz w:val="30"/>
          <w:szCs w:val="30"/>
        </w:rPr>
        <w:t>в сердцах живые свидетельства и предостережения старцев.</w:t>
      </w:r>
      <w:r w:rsidR="002E142F" w:rsidRPr="0043151B">
        <w:rPr>
          <w:rFonts w:ascii="Times New Roman" w:hAnsi="Times New Roman" w:cs="Times New Roman"/>
          <w:sz w:val="30"/>
          <w:szCs w:val="30"/>
        </w:rPr>
        <w:t xml:space="preserve"> Но</w:t>
      </w:r>
      <w:r w:rsidR="005C308C" w:rsidRPr="0043151B">
        <w:rPr>
          <w:rFonts w:ascii="Times New Roman" w:hAnsi="Times New Roman" w:cs="Times New Roman"/>
          <w:sz w:val="30"/>
          <w:szCs w:val="30"/>
        </w:rPr>
        <w:t xml:space="preserve"> под воздействием всеобщего гипноза, </w:t>
      </w:r>
      <w:proofErr w:type="spellStart"/>
      <w:r w:rsidR="005C308C" w:rsidRPr="0043151B">
        <w:rPr>
          <w:rFonts w:ascii="Times New Roman" w:hAnsi="Times New Roman" w:cs="Times New Roman"/>
          <w:sz w:val="30"/>
          <w:szCs w:val="30"/>
        </w:rPr>
        <w:lastRenderedPageBreak/>
        <w:t>теплохладности</w:t>
      </w:r>
      <w:proofErr w:type="spellEnd"/>
      <w:r w:rsidR="005C308C" w:rsidRPr="0043151B">
        <w:rPr>
          <w:rFonts w:ascii="Times New Roman" w:hAnsi="Times New Roman" w:cs="Times New Roman"/>
          <w:sz w:val="30"/>
          <w:szCs w:val="30"/>
        </w:rPr>
        <w:t xml:space="preserve"> и трусости церковной иерархии, а также и своих</w:t>
      </w:r>
      <w:r w:rsidR="00D8746A" w:rsidRPr="0043151B">
        <w:rPr>
          <w:rFonts w:ascii="Times New Roman" w:hAnsi="Times New Roman" w:cs="Times New Roman"/>
          <w:sz w:val="30"/>
          <w:szCs w:val="30"/>
        </w:rPr>
        <w:t xml:space="preserve"> страстных состояний, </w:t>
      </w:r>
      <w:r w:rsidR="002E142F" w:rsidRPr="0043151B">
        <w:rPr>
          <w:rFonts w:ascii="Times New Roman" w:hAnsi="Times New Roman" w:cs="Times New Roman"/>
          <w:sz w:val="30"/>
          <w:szCs w:val="30"/>
        </w:rPr>
        <w:t xml:space="preserve">люди </w:t>
      </w:r>
      <w:r w:rsidR="00B6211B" w:rsidRPr="0043151B">
        <w:rPr>
          <w:rFonts w:ascii="Times New Roman" w:hAnsi="Times New Roman" w:cs="Times New Roman"/>
          <w:sz w:val="30"/>
          <w:szCs w:val="30"/>
        </w:rPr>
        <w:t xml:space="preserve">стали верить учениям человеческим и </w:t>
      </w:r>
      <w:r w:rsidR="002E142F" w:rsidRPr="0043151B">
        <w:rPr>
          <w:rFonts w:ascii="Times New Roman" w:hAnsi="Times New Roman" w:cs="Times New Roman"/>
          <w:sz w:val="30"/>
          <w:szCs w:val="30"/>
        </w:rPr>
        <w:t>не смогли</w:t>
      </w:r>
      <w:r w:rsidR="00D8746A" w:rsidRPr="0043151B">
        <w:rPr>
          <w:rFonts w:ascii="Times New Roman" w:hAnsi="Times New Roman" w:cs="Times New Roman"/>
          <w:sz w:val="30"/>
          <w:szCs w:val="30"/>
        </w:rPr>
        <w:t xml:space="preserve"> </w:t>
      </w:r>
      <w:r w:rsidR="005C308C" w:rsidRPr="0043151B">
        <w:rPr>
          <w:rFonts w:ascii="Times New Roman" w:hAnsi="Times New Roman" w:cs="Times New Roman"/>
          <w:sz w:val="30"/>
          <w:szCs w:val="30"/>
        </w:rPr>
        <w:t>устоят</w:t>
      </w:r>
      <w:r w:rsidR="002E142F" w:rsidRPr="0043151B">
        <w:rPr>
          <w:rFonts w:ascii="Times New Roman" w:hAnsi="Times New Roman" w:cs="Times New Roman"/>
          <w:sz w:val="30"/>
          <w:szCs w:val="30"/>
        </w:rPr>
        <w:t>ь в верности Христу Богу нашему</w:t>
      </w:r>
      <w:r w:rsidR="00B6211B" w:rsidRPr="0043151B">
        <w:rPr>
          <w:rFonts w:ascii="Times New Roman" w:hAnsi="Times New Roman" w:cs="Times New Roman"/>
          <w:sz w:val="30"/>
          <w:szCs w:val="30"/>
        </w:rPr>
        <w:t>,</w:t>
      </w:r>
      <w:r w:rsidR="002E142F" w:rsidRPr="0043151B">
        <w:rPr>
          <w:rFonts w:ascii="Times New Roman" w:hAnsi="Times New Roman" w:cs="Times New Roman"/>
          <w:sz w:val="30"/>
          <w:szCs w:val="30"/>
        </w:rPr>
        <w:t xml:space="preserve"> и </w:t>
      </w:r>
      <w:r w:rsidR="00B6211B" w:rsidRPr="0043151B">
        <w:rPr>
          <w:rFonts w:ascii="Times New Roman" w:hAnsi="Times New Roman" w:cs="Times New Roman"/>
          <w:sz w:val="30"/>
          <w:szCs w:val="30"/>
        </w:rPr>
        <w:t>большинство христиан приняли сатанинские документы с</w:t>
      </w:r>
      <w:r w:rsidR="00792353" w:rsidRPr="0043151B">
        <w:rPr>
          <w:rFonts w:ascii="Times New Roman" w:hAnsi="Times New Roman" w:cs="Times New Roman"/>
          <w:sz w:val="30"/>
          <w:szCs w:val="30"/>
        </w:rPr>
        <w:t xml:space="preserve">о всеми </w:t>
      </w:r>
      <w:proofErr w:type="spellStart"/>
      <w:r w:rsidR="00792353" w:rsidRPr="0043151B">
        <w:rPr>
          <w:rFonts w:ascii="Times New Roman" w:hAnsi="Times New Roman" w:cs="Times New Roman"/>
          <w:sz w:val="30"/>
          <w:szCs w:val="30"/>
        </w:rPr>
        <w:t>антихристовыми</w:t>
      </w:r>
      <w:proofErr w:type="spellEnd"/>
      <w:r w:rsidR="00792353" w:rsidRPr="0043151B">
        <w:rPr>
          <w:rFonts w:ascii="Times New Roman" w:hAnsi="Times New Roman" w:cs="Times New Roman"/>
          <w:sz w:val="30"/>
          <w:szCs w:val="30"/>
        </w:rPr>
        <w:t xml:space="preserve"> символами</w:t>
      </w:r>
      <w:r w:rsidR="00AF7432" w:rsidRPr="0043151B">
        <w:rPr>
          <w:rFonts w:ascii="Times New Roman" w:hAnsi="Times New Roman" w:cs="Times New Roman"/>
          <w:sz w:val="30"/>
          <w:szCs w:val="30"/>
        </w:rPr>
        <w:t>.</w:t>
      </w:r>
      <w:r w:rsidR="00B6211B" w:rsidRPr="0043151B">
        <w:rPr>
          <w:rFonts w:ascii="Times New Roman" w:hAnsi="Times New Roman" w:cs="Times New Roman"/>
          <w:sz w:val="30"/>
          <w:szCs w:val="30"/>
        </w:rPr>
        <w:t xml:space="preserve"> </w:t>
      </w:r>
    </w:p>
    <w:p w:rsidR="00EB33E0" w:rsidRPr="0043151B" w:rsidRDefault="00AF7432" w:rsidP="007135AD">
      <w:pPr>
        <w:ind w:right="-143"/>
        <w:rPr>
          <w:rFonts w:ascii="Times New Roman" w:eastAsia="Calibri" w:hAnsi="Times New Roman" w:cs="Times New Roman"/>
          <w:b/>
          <w:bCs/>
          <w:sz w:val="30"/>
          <w:szCs w:val="30"/>
          <w14:ligatures w14:val="standardContextual"/>
        </w:rPr>
      </w:pPr>
      <w:r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     </w:t>
      </w:r>
      <w:r w:rsidR="00EB33E0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Изучая этот важный вопрос, выяснилось, что</w:t>
      </w:r>
      <w:r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, например,</w:t>
      </w:r>
      <w:r w:rsidR="00EB33E0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формат, структура паспорта РФ соответствует международному стандарту для личных документов граждан, принятому еще в 1968 г. на VII сессии ИКАО (Международная организация гражданской авиации, являющаяся специализир</w:t>
      </w:r>
      <w:r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ованным учреждением ООН). </w:t>
      </w:r>
      <w:r w:rsidR="00D27BC3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То есть вы сами слышите название организации </w:t>
      </w:r>
      <w:r w:rsidR="00D96BF0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- </w:t>
      </w:r>
      <w:r w:rsidR="00D27BC3" w:rsidRPr="0043151B">
        <w:rPr>
          <w:rFonts w:ascii="Times New Roman" w:eastAsia="Calibri" w:hAnsi="Times New Roman" w:cs="Times New Roman"/>
          <w:sz w:val="30"/>
          <w:szCs w:val="30"/>
          <w:u w:val="single"/>
          <w14:ligatures w14:val="standardContextual"/>
        </w:rPr>
        <w:t>ООН</w:t>
      </w:r>
      <w:r w:rsidR="00D27BC3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и, по-русски говоря, понимаете «откуда ветер дует». </w:t>
      </w:r>
      <w:r w:rsidR="00EB33E0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Международный стандарт </w:t>
      </w:r>
      <w:r w:rsidR="008D1A18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для </w:t>
      </w:r>
      <w:proofErr w:type="spellStart"/>
      <w:r w:rsidR="008D1A18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машиносчитываемых</w:t>
      </w:r>
      <w:proofErr w:type="spellEnd"/>
      <w:r w:rsidR="008D1A18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паспортов</w:t>
      </w:r>
      <w:r w:rsidR="00EB33E0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предусматривает и наличие номера идентификации или личного кода. То есть, как и на примере принятия ИНН, содержащего в себе «число зверя»</w:t>
      </w:r>
      <w:r w:rsidR="005F4705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в штрих-коде</w:t>
      </w:r>
      <w:r w:rsidR="00EB33E0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, граждане и все живые люди, с принятием основного документа РФ, удостоверяющего личность человека,</w:t>
      </w:r>
      <w:r w:rsidR="005F4705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должны принять и «личный код». </w:t>
      </w:r>
      <w:r w:rsidR="00EB33E0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И не важно, что пока мы не видим цифр этого личного кода</w:t>
      </w:r>
      <w:r w:rsidR="005F4705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в этой графе паспорта</w:t>
      </w:r>
      <w:r w:rsidR="00EB33E0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, важно, что он уже есть у каждого человека и присваивается сразу в первые часы рождения ребенка уже </w:t>
      </w:r>
      <w:r w:rsidR="003C7C3F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в роддоме. Доказательством этому факту является</w:t>
      </w:r>
      <w:r w:rsidR="00EB33E0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пустая графа в разделе «дети», где также стоит – «личный код». Структура этой системы объемная</w:t>
      </w:r>
      <w:r w:rsidR="000E79FE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, т.е. это не простая табличка на бумажке или в компьютере</w:t>
      </w:r>
      <w:r w:rsidR="00666E1C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,</w:t>
      </w:r>
      <w:r w:rsidR="00EB33E0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и</w:t>
      </w:r>
      <w:r w:rsidR="00490688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бо</w:t>
      </w:r>
      <w:r w:rsidR="00EB33E0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нулевая ее часть</w:t>
      </w:r>
      <w:r w:rsidR="00666E1C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, т.е. точка отсчета или</w:t>
      </w:r>
      <w:r w:rsidR="000E79FE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начала</w:t>
      </w:r>
      <w:r w:rsidR="00EB33E0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, в которой формируется личный код, может находиться в любой организации: в роддоме; в посольстве, где формируется гражданство; в поликлинике, куда обратились за медицинской помощью люди, </w:t>
      </w:r>
      <w:r w:rsidR="002B1380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даже </w:t>
      </w:r>
      <w:r w:rsidR="00EB33E0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не имеющие документов, и абсолютно любое первое обращения с государством формирует этот код, т.к. это государственная политика - государственная система - государственный регистр.</w:t>
      </w:r>
    </w:p>
    <w:p w:rsidR="00EB33E0" w:rsidRPr="0043151B" w:rsidRDefault="009D256E" w:rsidP="00731C4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30"/>
          <w:szCs w:val="30"/>
          <w14:ligatures w14:val="standardContextual"/>
        </w:rPr>
      </w:pPr>
      <w:r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Е</w:t>
      </w:r>
      <w:r w:rsidR="00EB33E0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ще в 2000г. в центре при </w:t>
      </w:r>
      <w:proofErr w:type="spellStart"/>
      <w:r w:rsidR="00EB33E0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МЭРТэ</w:t>
      </w:r>
      <w:proofErr w:type="spellEnd"/>
      <w:r w:rsidR="00EB33E0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(Министе</w:t>
      </w:r>
      <w:r w:rsidR="00E70A53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рстве экономического развития и </w:t>
      </w:r>
      <w:r w:rsidR="00EB33E0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торговли), который возглавлял Герман Греф</w:t>
      </w:r>
      <w:r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, была разработана автоматизированная система «Государственный регистр населения»</w:t>
      </w:r>
      <w:r w:rsidR="00EB33E0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. </w:t>
      </w:r>
      <w:r w:rsidR="00982872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Т.е. была проведена перепись населения и каждому человеку присвоили номер под названием «личный код». </w:t>
      </w:r>
      <w:r w:rsidR="00B8434E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Затем стали наполнять систему всеми известными данными о человеке. Еще раз повторю, что</w:t>
      </w:r>
      <w:r w:rsidR="00EB33E0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первым стоит «</w:t>
      </w:r>
      <w:r w:rsidR="00EB33E0" w:rsidRPr="0043151B">
        <w:rPr>
          <w:rFonts w:ascii="Times New Roman" w:eastAsia="Calibri" w:hAnsi="Times New Roman" w:cs="Times New Roman"/>
          <w:b/>
          <w:sz w:val="30"/>
          <w:szCs w:val="30"/>
          <w14:ligatures w14:val="standardContextual"/>
        </w:rPr>
        <w:t>Личный код</w:t>
      </w:r>
      <w:r w:rsidR="00EB33E0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», а потом уже фамилия, имя, отчество и так далее.</w:t>
      </w:r>
      <w:r w:rsidR="00B8434E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Это не простой порядковый номер, это ваш личный неизменяемый номер. </w:t>
      </w:r>
      <w:r w:rsidR="00EB33E0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Поэтому уже в 2000г. произошло не просто внедрение понятия «личного кода», а именно его первичность в использовании в государственной системе вместо имени, отчества и фамилии человека. Мало того, именно в этот период стала происходить подмена понятия «человеческий ресурс», как одушевленное население на понятие «человеческий </w:t>
      </w:r>
      <w:r w:rsidR="00EB33E0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lastRenderedPageBreak/>
        <w:t>ресурс» - физлицо, т.е. все население перевели в разряд товара или капитала.</w:t>
      </w:r>
      <w:r w:rsidR="00193519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</w:t>
      </w:r>
      <w:r w:rsidR="00C80011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Чтобы народ ничего не понял</w:t>
      </w:r>
      <w:r w:rsidR="0047034D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,</w:t>
      </w:r>
      <w:r w:rsidR="00C80011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подмена шла п</w:t>
      </w:r>
      <w:r w:rsidR="007324ED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остепенно, в ее основе сошлись: 1.</w:t>
      </w:r>
      <w:r w:rsidR="0047034D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Л</w:t>
      </w:r>
      <w:r w:rsidR="00C80011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ингвистика</w:t>
      </w:r>
      <w:r w:rsidR="003D44DC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, т.е. </w:t>
      </w:r>
      <w:r w:rsidR="00423EF0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языкознание, </w:t>
      </w:r>
      <w:r w:rsidR="003D44DC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языковедение</w:t>
      </w:r>
      <w:r w:rsidR="00C80011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(где произошла путаница </w:t>
      </w:r>
      <w:r w:rsidR="001B7197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в переводе с английского языка термина </w:t>
      </w:r>
      <w:r w:rsidR="00A565B2" w:rsidRPr="0043151B">
        <w:rPr>
          <w:rFonts w:ascii="Times New Roman" w:eastAsia="Calibri" w:hAnsi="Times New Roman" w:cs="Times New Roman"/>
          <w:sz w:val="30"/>
          <w:szCs w:val="30"/>
          <w:lang w:val="en-US"/>
          <w14:ligatures w14:val="standardContextual"/>
        </w:rPr>
        <w:t>Human</w:t>
      </w:r>
      <w:r w:rsidR="00A565B2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</w:t>
      </w:r>
      <w:r w:rsidR="00A565B2" w:rsidRPr="0043151B">
        <w:rPr>
          <w:rFonts w:ascii="Times New Roman" w:eastAsia="Calibri" w:hAnsi="Times New Roman" w:cs="Times New Roman"/>
          <w:sz w:val="30"/>
          <w:szCs w:val="30"/>
          <w:lang w:val="en-US"/>
          <w14:ligatures w14:val="standardContextual"/>
        </w:rPr>
        <w:t>Resource</w:t>
      </w:r>
      <w:r w:rsidR="003D44DC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с единственного числа во множественный, т.е. не </w:t>
      </w:r>
      <w:r w:rsidR="003D44DC" w:rsidRPr="0043151B">
        <w:rPr>
          <w:rFonts w:ascii="Times New Roman" w:eastAsia="Calibri" w:hAnsi="Times New Roman" w:cs="Times New Roman"/>
          <w:sz w:val="30"/>
          <w:szCs w:val="30"/>
          <w:u w:val="single"/>
          <w14:ligatures w14:val="standardContextual"/>
        </w:rPr>
        <w:t>ресурс</w:t>
      </w:r>
      <w:r w:rsidR="003D44DC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, а </w:t>
      </w:r>
      <w:r w:rsidR="003D44DC" w:rsidRPr="0043151B">
        <w:rPr>
          <w:rFonts w:ascii="Times New Roman" w:eastAsia="Calibri" w:hAnsi="Times New Roman" w:cs="Times New Roman"/>
          <w:sz w:val="30"/>
          <w:szCs w:val="30"/>
          <w:u w:val="single"/>
          <w14:ligatures w14:val="standardContextual"/>
        </w:rPr>
        <w:t>ресурсы</w:t>
      </w:r>
      <w:r w:rsidR="00A565B2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)</w:t>
      </w:r>
      <w:r w:rsidR="007324ED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;</w:t>
      </w:r>
      <w:r w:rsidR="00C80011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</w:t>
      </w:r>
      <w:r w:rsidR="007324ED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2.</w:t>
      </w:r>
      <w:r w:rsidR="0047034D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С</w:t>
      </w:r>
      <w:r w:rsidR="00C80011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двиг в мышлении</w:t>
      </w:r>
      <w:r w:rsidR="00797D94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(</w:t>
      </w:r>
      <w:r w:rsidR="00C05072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например: идея, чтобы рассматривать людей не просто как исполнителей, а как стратегический</w:t>
      </w:r>
      <w:r w:rsidR="00423EF0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, по-другому главный,</w:t>
      </w:r>
      <w:r w:rsidR="00C05072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ресурс организации, который </w:t>
      </w:r>
      <w:r w:rsidR="003D44DC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нужно развивать, мотивировать, </w:t>
      </w:r>
      <w:r w:rsidR="00C05072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планировать его вклад, т.е.</w:t>
      </w:r>
      <w:r w:rsidR="004D23D5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произошло изменение понимания слов в системе - «использование труда» человека на «управление ценностью» человека, а значит в людях стали видеть лишь «инструмент» для достижения целей компании или по другому люди отчасти стали восприниматься как товар)</w:t>
      </w:r>
      <w:r w:rsidR="007324ED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; 3. </w:t>
      </w:r>
      <w:r w:rsidR="0047034D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Влияние экономической теории</w:t>
      </w:r>
      <w:r w:rsidR="00196ED8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, т.е. развитие концепции человеческого капитала</w:t>
      </w:r>
      <w:r w:rsidR="00A16C40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, проще говоря произошел </w:t>
      </w:r>
      <w:r w:rsidR="00D83842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общий </w:t>
      </w:r>
      <w:r w:rsidR="00A16C40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замысел, основная м</w:t>
      </w:r>
      <w:r w:rsidR="00666E1C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ысль, которая легла в основу и </w:t>
      </w:r>
      <w:r w:rsidR="00A16C40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соединила или объединила все элементы в единое целое</w:t>
      </w:r>
      <w:r w:rsidR="00196ED8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(здесь человек уже прямо рассматривается как носитель определенных качеств – знаний, навыков –</w:t>
      </w:r>
      <w:r w:rsidR="003D44DC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</w:t>
      </w:r>
      <w:r w:rsidR="00196ED8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которые можно капитализировать. Вот здесь и происходит слияние понятия «человеческий ресурс» (совокупность качеств, потенциал) с идеей «человека как объекта инвестиций»</w:t>
      </w:r>
      <w:r w:rsidR="00DB0B1A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, а значит подмена одушевленного ресурса на предмет, товар</w:t>
      </w:r>
      <w:r w:rsidR="00AB657A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, объект экономических вложений; и 4. П</w:t>
      </w:r>
      <w:r w:rsidR="00C80011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равовые нюансы</w:t>
      </w:r>
      <w:r w:rsidR="00AB657A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(именно здесь закрепляется факт использования понятия «человек» как объект</w:t>
      </w:r>
      <w:r w:rsidR="00731C40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, который может быть предметом сделок, объектом прав, выходит если в правовой системе человек – это «физлицо», значит, его можно оценить, передать, использовать как актив)</w:t>
      </w:r>
      <w:r w:rsidR="00C80011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.</w:t>
      </w:r>
      <w:r w:rsidR="00EB33E0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Таким образом, произошла подмена ценности «человеческих ресурсов», их «одушевленное уничтожение», обезличивание, перевод в электронное государство, где живые люди не имеют своих прав и свобод, а только превращенный в мертвое физлицо обезличенный народ. Этот факт подтверждается Федеральным законом № 210-ФЗ от 27 июля 2010г., который показывает, что в России нет народа, а есть ресурс, свой ресурс с личным кодом, с паспортами, в которых также есть «личный код».      </w:t>
      </w:r>
    </w:p>
    <w:p w:rsidR="00EB33E0" w:rsidRPr="0043151B" w:rsidRDefault="00EB33E0" w:rsidP="00EB33E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30"/>
          <w:szCs w:val="30"/>
          <w14:ligatures w14:val="standardContextual"/>
        </w:rPr>
      </w:pPr>
      <w:r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Поэтому каждый человек, взявший основной удостоверяющий его личность документ – паспорт, уже согласился и принял этот код – нумерацию, которая является неизменяемой и сопровождает человека всю его жизнь от рождения и даже после его смерти. То есть повторюсь, что с самого начала выдачи паспортов РФ (с 1997 года) уже заранее была предусмотрена графа «личный код» и это говорит о реализуемых планах власти РФ пронумеровать всех людей, как это делалось в </w:t>
      </w:r>
      <w:r w:rsidR="00B22E54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концлагерях у немецких нацистов</w:t>
      </w:r>
      <w:r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. На сегодняшний день этот «Гос. регистр населения» содержит детальную информацию </w:t>
      </w:r>
      <w:r w:rsidRPr="0043151B">
        <w:rPr>
          <w:rFonts w:ascii="Times New Roman" w:eastAsia="Calibri" w:hAnsi="Times New Roman" w:cs="Times New Roman"/>
          <w:sz w:val="30"/>
          <w:szCs w:val="30"/>
          <w:u w:val="single"/>
          <w14:ligatures w14:val="standardContextual"/>
        </w:rPr>
        <w:t>о каждом жителе России</w:t>
      </w:r>
      <w:r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(паспортные данные, ИНН, СНИЛС, семейное положение, образование, дата и место рождения, пол, гражданство, медицинские данные и другие) и собирает воедино более 30 видов сведений из </w:t>
      </w:r>
      <w:r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lastRenderedPageBreak/>
        <w:t xml:space="preserve">разных ведомств, из которых формируется единая база «цифровой профиль» гражданина с присвоением каждому уникального номера - «личного кода»! И его уже </w:t>
      </w:r>
      <w:r w:rsidRPr="0043151B">
        <w:rPr>
          <w:rFonts w:ascii="Times New Roman" w:eastAsia="Calibri" w:hAnsi="Times New Roman" w:cs="Times New Roman"/>
          <w:sz w:val="30"/>
          <w:szCs w:val="30"/>
          <w:u w:val="single"/>
          <w14:ligatures w14:val="standardContextual"/>
        </w:rPr>
        <w:t>по желанию можно внести в виде отметки в паспорт гражданина РФ</w:t>
      </w:r>
      <w:r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!!!</w:t>
      </w:r>
    </w:p>
    <w:p w:rsidR="00A073B8" w:rsidRPr="0043151B" w:rsidRDefault="00A073B8" w:rsidP="00687EA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30"/>
          <w:szCs w:val="30"/>
          <w14:ligatures w14:val="standardContextual"/>
        </w:rPr>
      </w:pPr>
      <w:r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В фильме Галины Царевой «Личный код» цитируется ответ палаты президента, что принуждать на получение кодов нельзя и делать этого не будут, что надо учитывать мнение </w:t>
      </w:r>
      <w:r w:rsidR="004D2862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большей части населения </w:t>
      </w:r>
      <w:r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народа</w:t>
      </w:r>
      <w:r w:rsidR="004D2862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в этом вопросе. А по факту в жизни идет именно принуждение, причем за отказ и обличение в вопросах</w:t>
      </w:r>
      <w:r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</w:t>
      </w:r>
      <w:r w:rsidR="004D2862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кодификации, </w:t>
      </w:r>
      <w:proofErr w:type="spellStart"/>
      <w:r w:rsidR="004D2862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цифровизации</w:t>
      </w:r>
      <w:proofErr w:type="spellEnd"/>
      <w:r w:rsidR="004D2862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</w:t>
      </w:r>
      <w:r w:rsidR="00687EA1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выпустили законы, где такие люди, выступающие с обличением, являются преступниками. Выходит, эта огромная масса народа, все преступники? Как же мы можем доверять правительству, если нас обманули? Ведь, если после войны все сообща признали номера на людей и все это «клеймение» преступлением против человечества, то почему сейчас это считается нормой?</w:t>
      </w:r>
      <w:r w:rsidR="00A476F9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То есть, по сути, всех людей пронумеровали и заставили обманным путем принять «число зверя», которое также содержится в ИНН, в СНИЛС, в ОМС и т.д. </w:t>
      </w:r>
      <w:r w:rsidR="00687EA1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</w:t>
      </w:r>
      <w:r w:rsidR="000A4C92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Т</w:t>
      </w:r>
      <w:r w:rsidR="00A476F9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ак п</w:t>
      </w:r>
      <w:r w:rsidR="00687EA1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очему </w:t>
      </w:r>
      <w:r w:rsidR="00A476F9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же </w:t>
      </w:r>
      <w:r w:rsidR="00687EA1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сейчас наоборот преступниками </w:t>
      </w:r>
      <w:r w:rsidR="00A476F9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считают тех, кто борется не просто с номерами на людей, а именно с числом «зверя»?</w:t>
      </w:r>
      <w:r w:rsidR="00687EA1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</w:t>
      </w:r>
      <w:r w:rsidR="000819B5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Всех людей обозвали «ресурсами», переведя это во всех смыслах не просто в рабов, практически не имеющих прав,</w:t>
      </w:r>
      <w:r w:rsidR="00A476F9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</w:t>
      </w:r>
      <w:r w:rsidR="00BB4900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а в физлицо с подменным понятием товара, вещи и т.д. А те</w:t>
      </w:r>
      <w:r w:rsidR="00E444F8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,</w:t>
      </w:r>
      <w:r w:rsidR="00BB4900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кто поняли эту подмену в словах и происходящий во всех смыслах геноцид народа, стали сажать в тюрьмы, обзывая экст</w:t>
      </w:r>
      <w:r w:rsidR="00E444F8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ремистами. Это до какой же наглости</w:t>
      </w:r>
      <w:r w:rsidR="000A4C92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или безумия</w:t>
      </w:r>
      <w:r w:rsidR="00E444F8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надо дойти, чтобы так поступать с живыми люди?</w:t>
      </w:r>
    </w:p>
    <w:p w:rsidR="00C544F3" w:rsidRPr="0043151B" w:rsidRDefault="00B0408B" w:rsidP="003A6EF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30"/>
          <w:szCs w:val="30"/>
          <w14:ligatures w14:val="standardContextual"/>
        </w:rPr>
      </w:pPr>
      <w:r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Но система не стоит на месте, ведь главная ее задача подвести людей к принятию</w:t>
      </w:r>
      <w:r w:rsidR="001E02AE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последнего единого мирового документа</w:t>
      </w:r>
      <w:r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</w:t>
      </w:r>
      <w:r w:rsidR="001E02AE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с последней печатью, наносимой на лоб и</w:t>
      </w:r>
      <w:r w:rsidR="002B1380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ли</w:t>
      </w:r>
      <w:r w:rsidR="001E02AE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правую руку</w:t>
      </w:r>
      <w:r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,</w:t>
      </w:r>
      <w:r w:rsidR="001E02AE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и</w:t>
      </w:r>
      <w:r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при получении которой человек окончательно отречется от Бога п</w:t>
      </w:r>
      <w:r w:rsidR="006A59BB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оклонившись антихристу и признает</w:t>
      </w:r>
      <w:r w:rsidR="001E02AE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его</w:t>
      </w:r>
      <w:r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своим богом</w:t>
      </w:r>
      <w:r w:rsidR="00A46933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. </w:t>
      </w:r>
      <w:r w:rsidR="00E32B88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О том, как же</w:t>
      </w:r>
      <w:r w:rsidR="001E02AE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это все будет происходить</w:t>
      </w:r>
      <w:r w:rsidR="00E32B88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, мы поговорим с вами во второй части фильма «</w:t>
      </w:r>
      <w:r w:rsidR="00C544F3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М</w:t>
      </w:r>
      <w:r w:rsidR="00E32B88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етка </w:t>
      </w:r>
      <w:r w:rsidR="00C544F3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«ЗВЕРЯ».</w:t>
      </w:r>
    </w:p>
    <w:p w:rsidR="00C544F3" w:rsidRPr="0043151B" w:rsidRDefault="00C544F3" w:rsidP="003A6EF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30"/>
          <w:szCs w:val="30"/>
          <w14:ligatures w14:val="standardContextual"/>
        </w:rPr>
      </w:pPr>
    </w:p>
    <w:p w:rsidR="00C544F3" w:rsidRPr="0043151B" w:rsidRDefault="00C544F3" w:rsidP="003A6EF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30"/>
          <w:szCs w:val="30"/>
          <w14:ligatures w14:val="standardContextual"/>
        </w:rPr>
      </w:pPr>
    </w:p>
    <w:p w:rsidR="002F6DA5" w:rsidRDefault="00FA5391" w:rsidP="0043151B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  <w14:ligatures w14:val="standardContextual"/>
        </w:rPr>
      </w:pPr>
      <w:r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                                                                        </w:t>
      </w:r>
      <w:proofErr w:type="spellStart"/>
      <w:r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Схиигум</w:t>
      </w:r>
      <w:proofErr w:type="spellEnd"/>
      <w:r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. Августина.</w:t>
      </w:r>
    </w:p>
    <w:p w:rsidR="002F6DA5" w:rsidRDefault="002F6DA5" w:rsidP="0043151B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  <w14:ligatures w14:val="standardContextual"/>
        </w:rPr>
      </w:pPr>
    </w:p>
    <w:p w:rsidR="002F6DA5" w:rsidRDefault="002F6DA5" w:rsidP="0043151B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  <w14:ligatures w14:val="standardContextual"/>
        </w:rPr>
      </w:pPr>
    </w:p>
    <w:p w:rsidR="002F6DA5" w:rsidRDefault="002F6DA5" w:rsidP="0043151B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  <w14:ligatures w14:val="standardContextual"/>
        </w:rPr>
      </w:pPr>
    </w:p>
    <w:p w:rsidR="002F6DA5" w:rsidRDefault="002F6DA5" w:rsidP="0043151B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  <w14:ligatures w14:val="standardContextual"/>
        </w:rPr>
      </w:pPr>
    </w:p>
    <w:p w:rsidR="002F6DA5" w:rsidRDefault="002F6DA5" w:rsidP="0043151B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  <w14:ligatures w14:val="standardContextual"/>
        </w:rPr>
      </w:pPr>
    </w:p>
    <w:p w:rsidR="002F6DA5" w:rsidRDefault="002F6DA5" w:rsidP="0043151B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  <w14:ligatures w14:val="standardContextual"/>
        </w:rPr>
      </w:pPr>
    </w:p>
    <w:p w:rsidR="002F6DA5" w:rsidRDefault="002F6DA5" w:rsidP="0043151B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  <w14:ligatures w14:val="standardContextual"/>
        </w:rPr>
      </w:pPr>
    </w:p>
    <w:p w:rsidR="002F6DA5" w:rsidRDefault="002F6DA5" w:rsidP="0043151B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  <w14:ligatures w14:val="standardContextual"/>
        </w:rPr>
      </w:pPr>
    </w:p>
    <w:p w:rsidR="002F6DA5" w:rsidRDefault="002F6DA5" w:rsidP="0043151B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  <w14:ligatures w14:val="standardContextual"/>
        </w:rPr>
      </w:pPr>
    </w:p>
    <w:p w:rsidR="002F6DA5" w:rsidRDefault="002F6DA5" w:rsidP="0043151B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  <w14:ligatures w14:val="standardContextual"/>
        </w:rPr>
      </w:pPr>
    </w:p>
    <w:p w:rsidR="00C544F3" w:rsidRPr="0043151B" w:rsidRDefault="002F6DA5" w:rsidP="0043151B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  <w14:ligatures w14:val="standardContextual"/>
        </w:rPr>
      </w:pPr>
      <w:r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lastRenderedPageBreak/>
        <w:t xml:space="preserve">                                                     </w:t>
      </w:r>
      <w:r w:rsidR="00C544F3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Метка «ЗВЕРЯ».</w:t>
      </w:r>
    </w:p>
    <w:p w:rsidR="0043151B" w:rsidRDefault="00C544F3" w:rsidP="003A6EF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30"/>
          <w:szCs w:val="30"/>
          <w14:ligatures w14:val="standardContextual"/>
        </w:rPr>
      </w:pPr>
      <w:r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                                       </w:t>
      </w:r>
      <w:r w:rsid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        </w:t>
      </w:r>
    </w:p>
    <w:p w:rsidR="00C544F3" w:rsidRDefault="0043151B" w:rsidP="003A6EF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30"/>
          <w:szCs w:val="30"/>
          <w14:ligatures w14:val="standardContextual"/>
        </w:rPr>
      </w:pPr>
      <w:r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                                                </w:t>
      </w:r>
      <w:r w:rsidR="00C544F3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Часть вторая.</w:t>
      </w:r>
    </w:p>
    <w:p w:rsidR="002F6DA5" w:rsidRPr="0043151B" w:rsidRDefault="002F6DA5" w:rsidP="003A6EF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30"/>
          <w:szCs w:val="30"/>
          <w14:ligatures w14:val="standardContextual"/>
        </w:rPr>
      </w:pPr>
      <w:r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                                            Христос Воскресе!</w:t>
      </w:r>
    </w:p>
    <w:p w:rsidR="00C544F3" w:rsidRPr="0043151B" w:rsidRDefault="00C544F3" w:rsidP="003A6EF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30"/>
          <w:szCs w:val="30"/>
          <w14:ligatures w14:val="standardContextual"/>
        </w:rPr>
      </w:pPr>
    </w:p>
    <w:p w:rsidR="00EB33E0" w:rsidRPr="0043151B" w:rsidRDefault="00C544F3" w:rsidP="003A6EF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30"/>
          <w:szCs w:val="30"/>
          <w14:ligatures w14:val="standardContextual"/>
        </w:rPr>
      </w:pPr>
      <w:r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Дорогие друзья, продолжим наш разговор на тему, непосредственно касающуюся участи нашей </w:t>
      </w:r>
      <w:proofErr w:type="spellStart"/>
      <w:r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безсмертной</w:t>
      </w:r>
      <w:proofErr w:type="spellEnd"/>
      <w:r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души.</w:t>
      </w:r>
      <w:r w:rsidR="00DF776B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В первой части</w:t>
      </w:r>
      <w:r w:rsidR="00EC5590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фильма «Метка ЗВЕРЯ»</w:t>
      </w:r>
      <w:r w:rsidR="00DF776B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мы затронули вопросы «личного кода»: о его первичности в идентификации человека</w:t>
      </w:r>
      <w:r w:rsidR="00EC5590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, о его пожизненной и посмертной неизменяемости, о наличии личного кода во всех документах</w:t>
      </w:r>
      <w:r w:rsidR="00C33C86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и другое. А также указали на то, что главной задачей всей глобальной мировой системы является введение единого мирового паспорта и нанесение начертания антихриста всему населению планеты на лоб или правую руку.</w:t>
      </w:r>
      <w:r w:rsidR="00A46933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</w:t>
      </w:r>
      <w:r w:rsidR="00C33C86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Практически все уже</w:t>
      </w:r>
      <w:r w:rsidR="00A46933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изготовлено и ждет своего часа для повсеместного внедрения. Пока людям показывают только внешнюю часть этого начертания, удобства его использования в обществе, но самую главную начинку этой печати в официальных источник</w:t>
      </w:r>
      <w:r w:rsidR="00B531E7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ах</w:t>
      </w:r>
      <w:r w:rsidR="00AB4102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скрывают</w:t>
      </w:r>
      <w:r w:rsidR="00B531E7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, иначе люди могут понять кто является хозяином этого изобретения.</w:t>
      </w:r>
      <w:r w:rsidR="006A59BB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Все</w:t>
      </w:r>
      <w:r w:rsidR="007F610F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знают, что государства всего мира внедряют биометрические паспорта.</w:t>
      </w:r>
      <w:r w:rsidR="003A6EFF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Что же мы знаем об этом? Лицо человека и его биометрические данные меняются в процессе роста и формирования черепа, однако так называемая «биометрическая фотография» делается один раз и на всю жизнь, даже во младенческом возрасте, что подтверждено начальником УФМС по Калининграду, сканиро</w:t>
      </w:r>
      <w:r w:rsidR="009F7E22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ва</w:t>
      </w:r>
      <w:r w:rsidR="003A6EFF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вшему ли</w:t>
      </w:r>
      <w:r w:rsidR="009F7E22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цо для поездки за границу своей 5-месячной дочке. И на вопрос корреспондента ОРТ: «А не придется ли делать фотографию еще раз, ведь лицо ребенка непрерывно растет и изменяется?</w:t>
      </w:r>
      <w:r w:rsidR="001D61C8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», он заявил, что «эта процедура – один раз и на всю жизнь, повторно ее делать не надо».</w:t>
      </w:r>
      <w:r w:rsidR="00526B37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Монитор центра видеонаблюдения аэропорта сканирует не все лицо проходящих пассажиров, а их лбы (это видно на всех записях). Поэтому </w:t>
      </w:r>
      <w:r w:rsidR="008B565D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все, что нам пытаются внушить о измерении компьютером расстояния между зрачками и определенные точки на лице – это сказки для наивных людей.</w:t>
      </w:r>
      <w:r w:rsidR="008A6B89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Если бы слуги антихриста объявляли заранее о своих намерениях, то кто бы позволил им это сделать? Ни мировое правительство, ни сам антихрист не объявит всех рабами до установления абсолютной власти, и никто не скажет </w:t>
      </w:r>
      <w:r w:rsidR="008A76A2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открыто что наносит начертание в виде «666». Поэтому не верьте тем, кто говорит вам, что печать будет ставиться добровольно. В гл.19 Откровения Иоанна Богослова сказано: «Поклонятся ему принявшие начертание», т.е. те, которые сначала приняли начертание, потом уже поклонятся «зверю». И нигде не сказано о том, что кто-либо будет заранее об этом сообщать</w:t>
      </w:r>
      <w:r w:rsidR="00072ADC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. Вот</w:t>
      </w:r>
      <w:r w:rsidR="00AE35DB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,</w:t>
      </w:r>
      <w:r w:rsidR="00072ADC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что писал </w:t>
      </w:r>
      <w:r w:rsidR="00E32B88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об этом </w:t>
      </w:r>
      <w:r w:rsidR="00072ADC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старец </w:t>
      </w:r>
      <w:proofErr w:type="spellStart"/>
      <w:r w:rsidR="00072ADC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Фаддей</w:t>
      </w:r>
      <w:proofErr w:type="spellEnd"/>
      <w:r w:rsidR="00072ADC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</w:t>
      </w:r>
      <w:proofErr w:type="spellStart"/>
      <w:r w:rsidR="00072ADC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Винтовицкий</w:t>
      </w:r>
      <w:proofErr w:type="spellEnd"/>
      <w:r w:rsidR="00072ADC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в «Духовных поучениях»: «Наложение печати будет осуществляться невидимыми лазерными лучами. Это «клеймо» будет невидимым для человеческого глаза, но доступным для лазерных </w:t>
      </w:r>
      <w:r w:rsidR="00072ADC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lastRenderedPageBreak/>
        <w:t>компьютерных лучей. Только при помощи этих лучей в магазине будет считываться информация о том, сколько денег имеется на счете, а стоимость купленного товара будет высчитываться моментально. Все операции будут совершаться без денег».</w:t>
      </w:r>
      <w:r w:rsidR="00905E3F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И доказывать это уже не приходиться, т.к. все знают, что с сентября 2026 года законодательно принято внедрение цифрового рубля во все сферы жизнедеятельности человека. Представьте: вы подходите к кассе, камера ловит ваш взгляд – и платеж проходит мгновенно. Ни карты, ни </w:t>
      </w:r>
      <w:r w:rsidR="00905E3F" w:rsidRPr="0043151B">
        <w:rPr>
          <w:rFonts w:ascii="Times New Roman" w:eastAsia="Calibri" w:hAnsi="Times New Roman" w:cs="Times New Roman"/>
          <w:sz w:val="30"/>
          <w:szCs w:val="30"/>
          <w:lang w:val="en-US"/>
          <w14:ligatures w14:val="standardContextual"/>
        </w:rPr>
        <w:t>PIN</w:t>
      </w:r>
      <w:r w:rsidR="000B5C30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-кода, ни кошелька. Удобство</w:t>
      </w:r>
      <w:r w:rsidR="00AE35DB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технологий</w:t>
      </w:r>
      <w:r w:rsidR="000B5C30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незаметно превращается в ловушку. Вот так легко мы доверяем свое лицо и не замечаем, что в эту секунду вводим пароль, который невозможно сменить до конца жизни и после нее тоже.</w:t>
      </w:r>
      <w:r w:rsidR="009F7E22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</w:t>
      </w:r>
      <w:r w:rsidR="00453BA1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Сегодня по всему миру созданы гигантские биометрические архивы, которые позволяют идентифицировать почти любого человека за секунды. Но главная опас</w:t>
      </w:r>
      <w:r w:rsidR="00F60F3A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ность биометрии в ее необратимости, т.к. лицо – это не просто изображение, это часть идентичности, ко</w:t>
      </w:r>
      <w:r w:rsidR="002B5A13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торую мы превратили в штрих-код, а значит согласились на условия </w:t>
      </w:r>
      <w:proofErr w:type="spellStart"/>
      <w:r w:rsidR="002B5A13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антихристовой</w:t>
      </w:r>
      <w:proofErr w:type="spellEnd"/>
      <w:r w:rsidR="002B5A13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систем</w:t>
      </w:r>
      <w:r w:rsidR="007A319A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ы, т.е. приняли его начертание. О</w:t>
      </w:r>
      <w:r w:rsidR="002B5A13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стается последний шаг: принять его, как мирового правителя и поклониться ему. Об эт</w:t>
      </w:r>
      <w:r w:rsidR="00C02946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ом нас предупреждал </w:t>
      </w:r>
      <w:proofErr w:type="spellStart"/>
      <w:r w:rsidR="002B5A13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схиархимандрит</w:t>
      </w:r>
      <w:proofErr w:type="spellEnd"/>
      <w:r w:rsidR="002B5A13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Христофор Тульский</w:t>
      </w:r>
      <w:r w:rsidR="007A319A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: «…</w:t>
      </w:r>
      <w:r w:rsidR="004375ED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печать, говорил батюшка, будут лазером наносить, будет она невидима невооруженным глазом, и ставить ее будут лукаво. Как сейчас не спрашивают нас: хотим мы или не хотим налоговый номер, - а всех номеруют, - так же будет и с лазерной печатью. Подойдет законопослушный гражданин получать пластиковую карту или снимать отпечатки пальцев, протянет руку, а в этот момент прибор и нанесет начертание. Подойдет фотографироваться на новые документы с биометрикой – камера и зафиксирует на лбу число зверя. … Не будет в сердце того (</w:t>
      </w:r>
      <w:r w:rsidR="00AE35DB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т.е. </w:t>
      </w:r>
      <w:r w:rsidR="004375ED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Божественной Благодати), что удерживало бы </w:t>
      </w:r>
      <w:r w:rsidR="00C02946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волю от рокового шага. Создадут мировые лидеры</w:t>
      </w:r>
      <w:r w:rsidR="00464919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искусственный голод, все и побегут к нему за хлебом (Книга: «</w:t>
      </w:r>
      <w:proofErr w:type="spellStart"/>
      <w:r w:rsidR="00464919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Схиархимандрит</w:t>
      </w:r>
      <w:proofErr w:type="spellEnd"/>
      <w:r w:rsidR="00464919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Христофор»).</w:t>
      </w:r>
    </w:p>
    <w:p w:rsidR="00FC739D" w:rsidRPr="0043151B" w:rsidRDefault="00271742" w:rsidP="003A6EF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30"/>
          <w:szCs w:val="30"/>
          <w14:ligatures w14:val="standardContextual"/>
        </w:rPr>
      </w:pPr>
      <w:r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Что же такое изотопное начертание? Это </w:t>
      </w:r>
      <w:proofErr w:type="spellStart"/>
      <w:r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наночастотные</w:t>
      </w:r>
      <w:proofErr w:type="spellEnd"/>
      <w:r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элементы-проводники, которые встраиваются в </w:t>
      </w:r>
      <w:r w:rsidR="00AE7A54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ДНК, т.е. ваша биометрия. Это чип нового поколения. При нанесении изотопной метки вся программа этого чипа начинает целиком поглощать человека на разрушение, а полностью встраивается это начертание через 8-12 месяцев. Этот чип не нуждается в питании от постороннего источника энергии, поскольку состоит из живых клеток, которые функционируют естественным образом</w:t>
      </w:r>
      <w:r w:rsidR="00C470CE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. Чип не виден для глаз, но распознается </w:t>
      </w:r>
      <w:r w:rsidR="00E32B88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сканером,</w:t>
      </w:r>
      <w:r w:rsidR="00C470CE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и мы знаем по пророчествам, что после воцарения антихриста единым мировым правителем заработает система светящейся метки зверя «666» на лбу или на правой руке. При нанесении штрих-кода на лоб или руку </w:t>
      </w:r>
      <w:r w:rsidR="00036BDF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происходит </w:t>
      </w:r>
      <w:r w:rsidR="00CF0833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подключение к </w:t>
      </w:r>
      <w:r w:rsidR="00036BDF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системе спутников на орбите земли</w:t>
      </w:r>
      <w:r w:rsidR="001D5CF9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и через них к мировому компьютеру «ЗВЕРЬ»</w:t>
      </w:r>
      <w:r w:rsidR="00227D05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. В отличие от обычного чипа, имплантированного в тело человека, начертание </w:t>
      </w:r>
      <w:proofErr w:type="spellStart"/>
      <w:r w:rsidR="00227D05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безполезно</w:t>
      </w:r>
      <w:proofErr w:type="spellEnd"/>
      <w:r w:rsidR="00227D05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срезать с кожи, чтобы избавиться от контроля, т.е. удаление лазерной татуировки не разрушает </w:t>
      </w:r>
      <w:r w:rsidR="00227D05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lastRenderedPageBreak/>
        <w:t>связь человека и компьютера. Воздействие на любой участок мозга или на весь мозг человека электромагнитн</w:t>
      </w:r>
      <w:r w:rsidR="00F920AF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ым излучением через систему спутников имеет обширнейший спектр возможностей: </w:t>
      </w:r>
    </w:p>
    <w:p w:rsidR="00FC739D" w:rsidRPr="0043151B" w:rsidRDefault="00F920AF" w:rsidP="003A6EF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30"/>
          <w:szCs w:val="30"/>
          <w14:ligatures w14:val="standardContextual"/>
        </w:rPr>
      </w:pPr>
      <w:r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введение человека в состояние стресса, </w:t>
      </w:r>
      <w:r w:rsidR="00FC739D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меланхолии;</w:t>
      </w:r>
    </w:p>
    <w:p w:rsidR="00EB578C" w:rsidRPr="0043151B" w:rsidRDefault="00FC739D" w:rsidP="003A6EF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30"/>
          <w:szCs w:val="30"/>
          <w14:ligatures w14:val="standardContextual"/>
        </w:rPr>
      </w:pPr>
      <w:r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восприятие радиопередач</w:t>
      </w:r>
      <w:r w:rsidR="00EB578C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местных радиостанций мозгом, а не через радиоприемник;</w:t>
      </w:r>
    </w:p>
    <w:p w:rsidR="00EB578C" w:rsidRPr="0043151B" w:rsidRDefault="00EB578C" w:rsidP="003A6EF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30"/>
          <w:szCs w:val="30"/>
          <w14:ligatures w14:val="standardContextual"/>
        </w:rPr>
      </w:pPr>
      <w:r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внушение определенных действий, повторение им неизвестных ему текстов на неизвестных языках;</w:t>
      </w:r>
    </w:p>
    <w:p w:rsidR="00EB578C" w:rsidRPr="0043151B" w:rsidRDefault="00EB578C" w:rsidP="003A6EF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30"/>
          <w:szCs w:val="30"/>
          <w14:ligatures w14:val="standardContextual"/>
        </w:rPr>
      </w:pPr>
      <w:r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доведение подопытного до самоубийства;</w:t>
      </w:r>
    </w:p>
    <w:p w:rsidR="00EB578C" w:rsidRPr="0043151B" w:rsidRDefault="00EB578C" w:rsidP="003A6EF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30"/>
          <w:szCs w:val="30"/>
          <w14:ligatures w14:val="standardContextual"/>
        </w:rPr>
      </w:pPr>
      <w:r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доведение до высшей степени эйфории прямой стимуляцией отдела мозга, контролирующего выделение в организме дофамина – вещества, по своим свойствам в 50 раз превосходящим морфин;</w:t>
      </w:r>
    </w:p>
    <w:p w:rsidR="00EB578C" w:rsidRPr="0043151B" w:rsidRDefault="00EB578C" w:rsidP="003A6EF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30"/>
          <w:szCs w:val="30"/>
          <w14:ligatures w14:val="standardContextual"/>
        </w:rPr>
      </w:pPr>
      <w:r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человека можно обнаружить со спутника даже глубоко под землей;</w:t>
      </w:r>
    </w:p>
    <w:p w:rsidR="00EB578C" w:rsidRPr="0043151B" w:rsidRDefault="00EB578C" w:rsidP="003A6EF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30"/>
          <w:szCs w:val="30"/>
          <w14:ligatures w14:val="standardContextual"/>
        </w:rPr>
      </w:pPr>
      <w:r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на расстоянии поставить диагноз;</w:t>
      </w:r>
    </w:p>
    <w:p w:rsidR="00964765" w:rsidRPr="0043151B" w:rsidRDefault="00EB578C" w:rsidP="003A6EF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30"/>
          <w:szCs w:val="30"/>
          <w14:ligatures w14:val="standardContextual"/>
        </w:rPr>
      </w:pPr>
      <w:r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в случае ранения</w:t>
      </w:r>
      <w:r w:rsidR="00964765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на расстоянии воздействовать на обменные процессы на клеточном уровне, останавливая кровотечение.</w:t>
      </w:r>
    </w:p>
    <w:p w:rsidR="001D5CF9" w:rsidRPr="0043151B" w:rsidRDefault="00964765" w:rsidP="0096476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30"/>
          <w:szCs w:val="30"/>
          <w14:ligatures w14:val="standardContextual"/>
        </w:rPr>
      </w:pPr>
      <w:r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Из этого следует, что мозг действует как приемник-передатчик или, по сути, является </w:t>
      </w:r>
      <w:proofErr w:type="spellStart"/>
      <w:r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био</w:t>
      </w:r>
      <w:proofErr w:type="spellEnd"/>
      <w:r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-процессором, а человек, которому нанесен штрих-код – управляемым киборгом.</w:t>
      </w:r>
      <w:r w:rsidR="00FC739D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</w:t>
      </w:r>
      <w:r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Нанесение начертания лазером при сканировании изображения человеческого лица для изготовления биометрических документов – самый удобный способ для властей тихо, быстро, и безболезненно решить проблему </w:t>
      </w:r>
      <w:proofErr w:type="spellStart"/>
      <w:r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пропечатки</w:t>
      </w:r>
      <w:proofErr w:type="spellEnd"/>
      <w:r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населения</w:t>
      </w:r>
      <w:r w:rsidR="0070678F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и окончательного подчинения воли человека некоему центру управления</w:t>
      </w:r>
      <w:r w:rsidR="00961B84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, а значит</w:t>
      </w:r>
      <w:r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затем можно управлять</w:t>
      </w:r>
      <w:r w:rsidR="00961B84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людьми</w:t>
      </w:r>
      <w:r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</w:t>
      </w:r>
      <w:r w:rsidR="00234FDA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как безропотным стадом</w:t>
      </w:r>
      <w:r w:rsidR="0070678F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– это и является подлинной целью введения всей тоталитарной и жесткой системы в жизни человека. Это уже не из области фантастики, а реальность нашей современной жизни. Христиане обязаны противостоять такого рода злу, согласно словам апостола Павла – «не участвуйте в делах тьмы», т.е. надо противиться этому процессу</w:t>
      </w:r>
      <w:r w:rsidR="00566F9D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любыми способами и обличать мерзость начертания антихриста. В Толковании на Откровение Иоанна Богослова </w:t>
      </w:r>
      <w:proofErr w:type="spellStart"/>
      <w:r w:rsidR="00566F9D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свт</w:t>
      </w:r>
      <w:proofErr w:type="spellEnd"/>
      <w:r w:rsidR="00566F9D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. Андрей Кесарийский писал: «…нет ничего странного и в том, что предтеча и оруженосец антихриста при помощи демонов, сделав изображение</w:t>
      </w:r>
      <w:r w:rsidR="0070678F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</w:t>
      </w:r>
      <w:r w:rsidR="00EE562C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зверя, ложно покажет его говорящим, прикажет избивать всех не поклоняющихся ему и попытается всем наложить начертание гибельного имени отступника и обольстителя на правых руках, чтобы отнять силу для совершения добрых дел, а также и на челе, чтобы</w:t>
      </w:r>
      <w:r w:rsidR="009565A3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сделать прельщенных дерзновенными в обольщении и тьме. Но те, у которых лица запечатлены Божественным светом, не примут его. И будет он распространять звериную печать везде, и в купле, и в продаже, чтобы не принимающие ее умерли насильственною смертью от недостатка, необходимого для поддержания жизни».</w:t>
      </w:r>
      <w:r w:rsidR="00804CA7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</w:t>
      </w:r>
      <w:r w:rsidR="005F28FE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На основании этих и многих других фактов мы обличаем иудеев, проталкивающих тоталитарную систему антихриста в жизнь. И никакие </w:t>
      </w:r>
      <w:r w:rsidR="005F28FE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lastRenderedPageBreak/>
        <w:t xml:space="preserve">они не наши власти, а чужие, ненавидящие православных христиан. Все </w:t>
      </w:r>
      <w:r w:rsidR="007C0F7A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нынешние</w:t>
      </w:r>
      <w:r w:rsidR="005F28FE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</w:t>
      </w:r>
      <w:r w:rsidR="007C0F7A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депутаты, подобно жрецам </w:t>
      </w:r>
      <w:proofErr w:type="spellStart"/>
      <w:r w:rsidR="007C0F7A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Вааловым</w:t>
      </w:r>
      <w:proofErr w:type="spellEnd"/>
      <w:r w:rsidR="007C0F7A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, во дни обличения их пророком Илией</w:t>
      </w:r>
      <w:r w:rsidR="001C27CF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,</w:t>
      </w:r>
      <w:r w:rsidR="007C0F7A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обманом внесли ряд </w:t>
      </w:r>
      <w:proofErr w:type="spellStart"/>
      <w:r w:rsidR="007C0F7A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вероучительных</w:t>
      </w:r>
      <w:proofErr w:type="spellEnd"/>
      <w:r w:rsidR="007C0F7A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законов против Библии, тем самым залезли в Церковь и подчинили ее демократическим законам и заставляют всех соблюдать это.</w:t>
      </w:r>
      <w:r w:rsidR="00D241F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</w:t>
      </w:r>
      <w:r w:rsidR="001C27CF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Эти д</w:t>
      </w:r>
      <w:r w:rsidR="00D241F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епутаты</w:t>
      </w:r>
      <w:r w:rsidR="006416F8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, будучи </w:t>
      </w:r>
      <w:r w:rsidR="00C356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в истине </w:t>
      </w:r>
      <w:r w:rsidR="006416F8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не православными, планомерно внедрили в жизнь русского народа метку «ЗВЕРЯ» и</w:t>
      </w:r>
      <w:r w:rsidR="001C27CF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законодательно </w:t>
      </w:r>
      <w:r w:rsidR="00D241F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подвели весь народ под предательство истинного Бога.</w:t>
      </w:r>
      <w:r w:rsidR="001C27CF" w:rsidRPr="001C27CF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</w:t>
      </w:r>
      <w:r w:rsidR="001C27CF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Кто </w:t>
      </w:r>
      <w:r w:rsidR="001C27CF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же </w:t>
      </w:r>
      <w:r w:rsidR="001C27CF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обличает иудеев, распявших Христа Бога нашего, что они захватили власть на Руси и готовят все условия к</w:t>
      </w:r>
      <w:r w:rsidR="001C27CF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мировому воцарению антихриста? </w:t>
      </w:r>
      <w:r w:rsidR="001C27CF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Кого Бог сохранил и прислал на помощь последним христианам, чтобы исправить их помышления? </w:t>
      </w:r>
      <w:r w:rsidR="001C27CF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Кто</w:t>
      </w:r>
      <w:r w:rsidR="00804CA7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является «запечатленным Божественным светом», а значит Печатью от Бога? </w:t>
      </w:r>
      <w:r w:rsidR="006E4906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И многие другие жизненно важные вопросы, ответы на которые вы найдете, посмотрев проповеди на каналах РПЦ Царской Империи. Спасайте свои </w:t>
      </w:r>
      <w:proofErr w:type="spellStart"/>
      <w:r w:rsidR="006E4906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безсмертные</w:t>
      </w:r>
      <w:proofErr w:type="spellEnd"/>
      <w:r w:rsidR="006E4906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души! Время близ, при дверях! Се, Жених грядет в </w:t>
      </w:r>
      <w:proofErr w:type="spellStart"/>
      <w:r w:rsidR="006E4906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полунощи</w:t>
      </w:r>
      <w:proofErr w:type="spellEnd"/>
      <w:r w:rsidR="00C839C9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, и блажен раб </w:t>
      </w:r>
      <w:proofErr w:type="spellStart"/>
      <w:r w:rsidR="00C839C9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егоже</w:t>
      </w:r>
      <w:proofErr w:type="spellEnd"/>
      <w:r w:rsidR="00C839C9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</w:t>
      </w:r>
      <w:proofErr w:type="spellStart"/>
      <w:r w:rsidR="00C839C9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обрящет</w:t>
      </w:r>
      <w:proofErr w:type="spellEnd"/>
      <w:r w:rsidR="00C839C9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 xml:space="preserve"> </w:t>
      </w:r>
      <w:proofErr w:type="spellStart"/>
      <w:r w:rsidR="00C839C9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бдяща</w:t>
      </w:r>
      <w:proofErr w:type="spellEnd"/>
      <w:r w:rsidR="00C839C9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…</w:t>
      </w:r>
      <w:r w:rsidR="00CB2BC4" w:rsidRPr="0043151B">
        <w:rPr>
          <w:rFonts w:ascii="Times New Roman" w:eastAsia="Calibri" w:hAnsi="Times New Roman" w:cs="Times New Roman"/>
          <w:sz w:val="30"/>
          <w:szCs w:val="30"/>
          <w14:ligatures w14:val="standardContextual"/>
        </w:rPr>
        <w:t>Аминь.</w:t>
      </w:r>
    </w:p>
    <w:p w:rsidR="001D5CF9" w:rsidRDefault="001D5CF9" w:rsidP="003A6EF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32"/>
          <w:szCs w:val="32"/>
          <w14:ligatures w14:val="standardContextual"/>
        </w:rPr>
      </w:pPr>
    </w:p>
    <w:p w:rsidR="001D5CF9" w:rsidRPr="00EB33E0" w:rsidRDefault="001D5CF9" w:rsidP="003A6EF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32"/>
          <w:szCs w:val="32"/>
          <w14:ligatures w14:val="standardContextual"/>
        </w:rPr>
      </w:pPr>
    </w:p>
    <w:p w:rsidR="00EB33E0" w:rsidRPr="00EB33E0" w:rsidRDefault="00FA5391" w:rsidP="00872D9B">
      <w:pPr>
        <w:ind w:right="-14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</w:t>
      </w:r>
      <w:proofErr w:type="spellStart"/>
      <w:r>
        <w:rPr>
          <w:rFonts w:ascii="Times New Roman" w:hAnsi="Times New Roman" w:cs="Times New Roman"/>
          <w:sz w:val="32"/>
          <w:szCs w:val="32"/>
        </w:rPr>
        <w:t>Схиигум</w:t>
      </w:r>
      <w:proofErr w:type="spellEnd"/>
      <w:r>
        <w:rPr>
          <w:rFonts w:ascii="Times New Roman" w:hAnsi="Times New Roman" w:cs="Times New Roman"/>
          <w:sz w:val="32"/>
          <w:szCs w:val="32"/>
        </w:rPr>
        <w:t>. Августина.</w:t>
      </w:r>
    </w:p>
    <w:p w:rsidR="005A1F75" w:rsidRDefault="005A1F75"/>
    <w:p w:rsidR="00476B7B" w:rsidRDefault="00476B7B"/>
    <w:p w:rsidR="00476B7B" w:rsidRDefault="00476B7B"/>
    <w:p w:rsidR="00476B7B" w:rsidRDefault="00476B7B"/>
    <w:p w:rsidR="00476B7B" w:rsidRDefault="00476B7B"/>
    <w:p w:rsidR="00476B7B" w:rsidRDefault="00476B7B"/>
    <w:p w:rsidR="00476B7B" w:rsidRDefault="00476B7B"/>
    <w:p w:rsidR="00476B7B" w:rsidRDefault="00476B7B"/>
    <w:p w:rsidR="00476B7B" w:rsidRDefault="00476B7B"/>
    <w:p w:rsidR="00476B7B" w:rsidRDefault="00476B7B"/>
    <w:p w:rsidR="00476B7B" w:rsidRDefault="00476B7B"/>
    <w:p w:rsidR="00476B7B" w:rsidRDefault="00476B7B"/>
    <w:p w:rsidR="00476B7B" w:rsidRDefault="00476B7B"/>
    <w:p w:rsidR="00476B7B" w:rsidRDefault="00476B7B"/>
    <w:p w:rsidR="00476B7B" w:rsidRDefault="00476B7B"/>
    <w:p w:rsidR="00476B7B" w:rsidRDefault="00476B7B"/>
    <w:p w:rsidR="00476B7B" w:rsidRDefault="00476B7B"/>
    <w:p w:rsidR="00476B7B" w:rsidRDefault="00476B7B" w:rsidP="00476B7B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476B7B" w:rsidSect="00B92865">
      <w:footerReference w:type="default" r:id="rId7"/>
      <w:pgSz w:w="11906" w:h="16838"/>
      <w:pgMar w:top="1134" w:right="707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691B" w:rsidRDefault="0010691B" w:rsidP="00C65857">
      <w:pPr>
        <w:spacing w:after="0" w:line="240" w:lineRule="auto"/>
      </w:pPr>
      <w:r>
        <w:separator/>
      </w:r>
    </w:p>
  </w:endnote>
  <w:endnote w:type="continuationSeparator" w:id="0">
    <w:p w:rsidR="0010691B" w:rsidRDefault="0010691B" w:rsidP="00C658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10400110"/>
      <w:docPartObj>
        <w:docPartGallery w:val="Page Numbers (Bottom of Page)"/>
        <w:docPartUnique/>
      </w:docPartObj>
    </w:sdtPr>
    <w:sdtEndPr/>
    <w:sdtContent>
      <w:p w:rsidR="00C65857" w:rsidRDefault="00C6585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4A3A">
          <w:rPr>
            <w:noProof/>
          </w:rPr>
          <w:t>6</w:t>
        </w:r>
        <w:r>
          <w:fldChar w:fldCharType="end"/>
        </w:r>
      </w:p>
    </w:sdtContent>
  </w:sdt>
  <w:p w:rsidR="00C65857" w:rsidRDefault="00C6585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691B" w:rsidRDefault="0010691B" w:rsidP="00C65857">
      <w:pPr>
        <w:spacing w:after="0" w:line="240" w:lineRule="auto"/>
      </w:pPr>
      <w:r>
        <w:separator/>
      </w:r>
    </w:p>
  </w:footnote>
  <w:footnote w:type="continuationSeparator" w:id="0">
    <w:p w:rsidR="0010691B" w:rsidRDefault="0010691B" w:rsidP="00C658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314"/>
    <w:rsid w:val="00036BDF"/>
    <w:rsid w:val="00072ADC"/>
    <w:rsid w:val="000819B5"/>
    <w:rsid w:val="000A4C92"/>
    <w:rsid w:val="000B5C30"/>
    <w:rsid w:val="000D2878"/>
    <w:rsid w:val="000E79FE"/>
    <w:rsid w:val="00100CD1"/>
    <w:rsid w:val="0010691B"/>
    <w:rsid w:val="00114C0C"/>
    <w:rsid w:val="00145122"/>
    <w:rsid w:val="00167E63"/>
    <w:rsid w:val="00193519"/>
    <w:rsid w:val="00196ED8"/>
    <w:rsid w:val="001B7197"/>
    <w:rsid w:val="001C27CF"/>
    <w:rsid w:val="001D5CF9"/>
    <w:rsid w:val="001D61C8"/>
    <w:rsid w:val="001E02AE"/>
    <w:rsid w:val="002168F4"/>
    <w:rsid w:val="0022379A"/>
    <w:rsid w:val="00227D05"/>
    <w:rsid w:val="00234FDA"/>
    <w:rsid w:val="00271742"/>
    <w:rsid w:val="002B1380"/>
    <w:rsid w:val="002B5A13"/>
    <w:rsid w:val="002D4DEF"/>
    <w:rsid w:val="002E0E85"/>
    <w:rsid w:val="002E142F"/>
    <w:rsid w:val="002E1B9C"/>
    <w:rsid w:val="002F22C0"/>
    <w:rsid w:val="002F3314"/>
    <w:rsid w:val="002F6DA5"/>
    <w:rsid w:val="003A6EFF"/>
    <w:rsid w:val="003C7C3F"/>
    <w:rsid w:val="003D44DC"/>
    <w:rsid w:val="003E09FE"/>
    <w:rsid w:val="003F2E47"/>
    <w:rsid w:val="00423EF0"/>
    <w:rsid w:val="0043151B"/>
    <w:rsid w:val="004375ED"/>
    <w:rsid w:val="00453BA1"/>
    <w:rsid w:val="00464919"/>
    <w:rsid w:val="0047034D"/>
    <w:rsid w:val="00476B7B"/>
    <w:rsid w:val="00490688"/>
    <w:rsid w:val="004964B0"/>
    <w:rsid w:val="004D23D5"/>
    <w:rsid w:val="004D2862"/>
    <w:rsid w:val="004D625A"/>
    <w:rsid w:val="004D711A"/>
    <w:rsid w:val="004E1FBD"/>
    <w:rsid w:val="004E7743"/>
    <w:rsid w:val="00526B37"/>
    <w:rsid w:val="00542E05"/>
    <w:rsid w:val="005579A6"/>
    <w:rsid w:val="00566F9D"/>
    <w:rsid w:val="005A1F75"/>
    <w:rsid w:val="005C3042"/>
    <w:rsid w:val="005C308C"/>
    <w:rsid w:val="005F28FE"/>
    <w:rsid w:val="005F4705"/>
    <w:rsid w:val="00614129"/>
    <w:rsid w:val="006252B2"/>
    <w:rsid w:val="006416F8"/>
    <w:rsid w:val="00666E1C"/>
    <w:rsid w:val="00687EA1"/>
    <w:rsid w:val="006A59BB"/>
    <w:rsid w:val="006C7C03"/>
    <w:rsid w:val="006E4906"/>
    <w:rsid w:val="0070678F"/>
    <w:rsid w:val="007135AD"/>
    <w:rsid w:val="00731C40"/>
    <w:rsid w:val="007324ED"/>
    <w:rsid w:val="0076622C"/>
    <w:rsid w:val="00777FE6"/>
    <w:rsid w:val="00792353"/>
    <w:rsid w:val="00797D94"/>
    <w:rsid w:val="007A319A"/>
    <w:rsid w:val="007B0928"/>
    <w:rsid w:val="007C0F7A"/>
    <w:rsid w:val="007F610F"/>
    <w:rsid w:val="00804CA7"/>
    <w:rsid w:val="008161B5"/>
    <w:rsid w:val="008239C2"/>
    <w:rsid w:val="00871F6B"/>
    <w:rsid w:val="00872D9B"/>
    <w:rsid w:val="00893CB0"/>
    <w:rsid w:val="008A6B89"/>
    <w:rsid w:val="008A76A2"/>
    <w:rsid w:val="008B565D"/>
    <w:rsid w:val="008D1A18"/>
    <w:rsid w:val="008E2795"/>
    <w:rsid w:val="00905E3F"/>
    <w:rsid w:val="00945579"/>
    <w:rsid w:val="009565A3"/>
    <w:rsid w:val="00961B84"/>
    <w:rsid w:val="00964765"/>
    <w:rsid w:val="00982872"/>
    <w:rsid w:val="009D256E"/>
    <w:rsid w:val="009F57E5"/>
    <w:rsid w:val="009F7E22"/>
    <w:rsid w:val="00A03B2A"/>
    <w:rsid w:val="00A073B8"/>
    <w:rsid w:val="00A16C40"/>
    <w:rsid w:val="00A400F1"/>
    <w:rsid w:val="00A46933"/>
    <w:rsid w:val="00A476F9"/>
    <w:rsid w:val="00A565B2"/>
    <w:rsid w:val="00A704B3"/>
    <w:rsid w:val="00AB4102"/>
    <w:rsid w:val="00AB657A"/>
    <w:rsid w:val="00AE35DB"/>
    <w:rsid w:val="00AE7A54"/>
    <w:rsid w:val="00AF7432"/>
    <w:rsid w:val="00B0408B"/>
    <w:rsid w:val="00B22E54"/>
    <w:rsid w:val="00B531E7"/>
    <w:rsid w:val="00B6211B"/>
    <w:rsid w:val="00B8434E"/>
    <w:rsid w:val="00B92865"/>
    <w:rsid w:val="00BA2FD4"/>
    <w:rsid w:val="00BB4900"/>
    <w:rsid w:val="00BC3408"/>
    <w:rsid w:val="00BC677B"/>
    <w:rsid w:val="00BF049E"/>
    <w:rsid w:val="00C02946"/>
    <w:rsid w:val="00C05072"/>
    <w:rsid w:val="00C051B7"/>
    <w:rsid w:val="00C33C86"/>
    <w:rsid w:val="00C3561B"/>
    <w:rsid w:val="00C470CE"/>
    <w:rsid w:val="00C544F3"/>
    <w:rsid w:val="00C65857"/>
    <w:rsid w:val="00C80011"/>
    <w:rsid w:val="00C839C9"/>
    <w:rsid w:val="00CB2BC4"/>
    <w:rsid w:val="00CD041D"/>
    <w:rsid w:val="00CF0833"/>
    <w:rsid w:val="00D241FB"/>
    <w:rsid w:val="00D27BC3"/>
    <w:rsid w:val="00D409A1"/>
    <w:rsid w:val="00D5270A"/>
    <w:rsid w:val="00D54314"/>
    <w:rsid w:val="00D83842"/>
    <w:rsid w:val="00D8746A"/>
    <w:rsid w:val="00D96BF0"/>
    <w:rsid w:val="00DB0B1A"/>
    <w:rsid w:val="00DF776B"/>
    <w:rsid w:val="00E32B88"/>
    <w:rsid w:val="00E330B5"/>
    <w:rsid w:val="00E33ADE"/>
    <w:rsid w:val="00E444F8"/>
    <w:rsid w:val="00E47248"/>
    <w:rsid w:val="00E70A53"/>
    <w:rsid w:val="00E9770D"/>
    <w:rsid w:val="00EB33E0"/>
    <w:rsid w:val="00EB578C"/>
    <w:rsid w:val="00EC5590"/>
    <w:rsid w:val="00EE562C"/>
    <w:rsid w:val="00F27061"/>
    <w:rsid w:val="00F44A3A"/>
    <w:rsid w:val="00F60F3A"/>
    <w:rsid w:val="00F828ED"/>
    <w:rsid w:val="00F8359D"/>
    <w:rsid w:val="00F920AF"/>
    <w:rsid w:val="00FA5391"/>
    <w:rsid w:val="00FC739D"/>
    <w:rsid w:val="00FD3EBD"/>
    <w:rsid w:val="00FF1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7D354"/>
  <w15:chartTrackingRefBased/>
  <w15:docId w15:val="{ABE5D90F-2442-4506-8297-61D0938ED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58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65857"/>
  </w:style>
  <w:style w:type="paragraph" w:styleId="a5">
    <w:name w:val="footer"/>
    <w:basedOn w:val="a"/>
    <w:link w:val="a6"/>
    <w:uiPriority w:val="99"/>
    <w:unhideWhenUsed/>
    <w:rsid w:val="00C658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658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CDC7E1-CFE9-4B0C-AE93-D187D6E60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</TotalTime>
  <Pages>8</Pages>
  <Words>2920</Words>
  <Characters>16650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36</cp:revision>
  <dcterms:created xsi:type="dcterms:W3CDTF">2026-07-22T10:30:00Z</dcterms:created>
  <dcterms:modified xsi:type="dcterms:W3CDTF">2026-08-04T13:51:00Z</dcterms:modified>
</cp:coreProperties>
</file>