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before="0" w:after="0" w:lineRule="auto" w:line="240"/>
        <w:ind w:left="0" w:right="0" w:firstLine="0"/>
        <w:jc w:val="center"/>
        <w:rPr>
          <w:rFonts w:ascii="Calibri" w:cs="Calibri" w:eastAsia="Calibri" w:hAnsi="Calibri"/>
          <w:b/>
          <w:color w:val="ff0000"/>
          <w:spacing w:val="0"/>
          <w:position w:val="0"/>
          <w:sz w:val="32"/>
          <w:shd w:val="clear" w:color="auto" w:fill="auto"/>
        </w:rPr>
      </w:pPr>
      <w:r>
        <w:rPr>
          <w:rFonts w:ascii="Calibri" w:cs="Calibri" w:eastAsia="Calibri" w:hAnsi="Calibri"/>
          <w:b/>
          <w:i/>
          <w:color w:val="auto"/>
          <w:spacing w:val="0"/>
          <w:position w:val="0"/>
          <w:sz w:val="30"/>
          <w:shd w:val="clear" w:color="auto" w:fill="auto"/>
        </w:rPr>
        <w:t>Русская Православная Церковь Царской Империи</w:t>
      </w:r>
    </w:p>
    <w:p>
      <w:pPr>
        <w:pStyle w:val="style0"/>
        <w:spacing w:before="0" w:after="0" w:lineRule="auto" w:line="240"/>
        <w:ind w:left="0" w:right="0" w:firstLine="0"/>
        <w:jc w:val="center"/>
        <w:rPr>
          <w:rFonts w:ascii="Calibri" w:cs="Calibri" w:eastAsia="Calibri" w:hAnsi="Calibri"/>
          <w:b/>
          <w:color w:val="ff0000"/>
          <w:spacing w:val="0"/>
          <w:position w:val="0"/>
          <w:sz w:val="32"/>
          <w:shd w:val="clear" w:color="auto" w:fill="auto"/>
        </w:rPr>
      </w:pPr>
      <w:r>
        <w:rPr>
          <w:rFonts w:ascii="Calibri" w:cs="Calibri" w:eastAsia="Calibri" w:hAnsi="Calibri"/>
          <w:b/>
          <w:color w:val="ff0000"/>
          <w:spacing w:val="0"/>
          <w:position w:val="0"/>
          <w:sz w:val="32"/>
          <w:shd w:val="clear" w:color="auto" w:fill="auto"/>
        </w:rPr>
        <w:t>Запечатленные . Кто они? И как их распознать? Часть 1.</w:t>
      </w:r>
    </w:p>
    <w:p>
      <w:pPr>
        <w:pStyle w:val="style0"/>
        <w:spacing w:before="0" w:after="0" w:lineRule="auto" w:line="240"/>
        <w:ind w:left="0" w:right="0" w:firstLine="0"/>
        <w:jc w:val="center"/>
        <w:rPr>
          <w:rFonts w:ascii="Calibri" w:cs="Calibri" w:eastAsia="Calibri" w:hAnsi="Calibri"/>
          <w:color w:val="auto"/>
          <w:spacing w:val="0"/>
          <w:position w:val="0"/>
          <w:sz w:val="32"/>
          <w:shd w:val="clear" w:color="auto" w:fill="auto"/>
        </w:rPr>
      </w:pPr>
      <w:r>
        <w:rPr>
          <w:rFonts w:ascii="Calibri" w:cs="Calibri" w:eastAsia="Calibri" w:hAnsi="Calibri"/>
          <w:b/>
          <w:color w:val="auto"/>
          <w:spacing w:val="0"/>
          <w:position w:val="0"/>
          <w:sz w:val="26"/>
          <w:shd w:val="clear" w:color="auto" w:fill="auto"/>
        </w:rPr>
        <w:t>Слово схимитрополита Памво.</w:t>
      </w:r>
    </w:p>
    <w:p>
      <w:pPr>
        <w:pStyle w:val="style0"/>
        <w:spacing w:before="0" w:after="0" w:lineRule="auto" w:line="240"/>
        <w:ind w:left="0" w:right="0" w:firstLine="0"/>
        <w:jc w:val="left"/>
        <w:rPr>
          <w:rFonts w:ascii="Calibri" w:cs="Calibri" w:eastAsia="Calibri" w:hAnsi="Calibri"/>
          <w:color w:val="auto"/>
          <w:spacing w:val="0"/>
          <w:position w:val="0"/>
          <w:sz w:val="22"/>
          <w:shd w:val="clear" w:color="auto" w:fill="auto"/>
        </w:rPr>
      </w:pPr>
    </w:p>
    <w:p>
      <w:pPr>
        <w:pStyle w:val="style0"/>
        <w:tabs>
          <w:tab w:val="left" w:leader="none" w:pos="2556"/>
        </w:tabs>
        <w:spacing w:before="0" w:after="0" w:lineRule="auto" w:line="240"/>
        <w:ind w:left="0" w:right="0" w:firstLine="0"/>
        <w:jc w:val="center"/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           Господи, благослови! </w:t>
      </w:r>
    </w:p>
    <w:p>
      <w:pPr>
        <w:pStyle w:val="style0"/>
        <w:tabs>
          <w:tab w:val="left" w:leader="none" w:pos="2556"/>
        </w:tabs>
        <w:spacing w:before="0" w:after="0" w:lineRule="auto" w:line="240"/>
        <w:ind w:left="0" w:right="0" w:firstLine="0"/>
        <w:jc w:val="both"/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          Христос Воскресе, ищущие и жаждущие правды Божией люди русские! Апостол Матфей в 13 главе, 24-30 стих, повествует нам о притче, в которой Господь наш Иисус Христос говорит вопрошающим о Царствии Небесном, в котором рассказывает о взаимодействии добра и зла в мире. </w:t>
      </w:r>
      <w:r>
        <w:rPr>
          <w:rFonts w:ascii="Calibri" w:cs="Calibri" w:eastAsia="Calibri" w:hAnsi="Calibri"/>
          <w:i/>
          <w:color w:val="auto"/>
          <w:spacing w:val="0"/>
          <w:position w:val="0"/>
          <w:sz w:val="28"/>
          <w:shd w:val="clear" w:color="auto" w:fill="auto"/>
        </w:rPr>
        <w:t>"Другую притчу предложил Он им, говоря: Царство Небесное подобно человеку, посеявшему доброе семя на поле своем; когда же люди спали, пришел враг его и посеял между пшеницей плевелы и ушел; когда взошла зелень и показался плод, тогда явились и плевелы. Придя же рабы домовладыки сказали ему: Господин, не доброе ли семя сеял ты на поле твоем? Откуда же на нем плевелы? Он же сказал им: враг человек</w:t>
      </w:r>
      <w:r>
        <w:rPr>
          <w:rFonts w:ascii="Calibri" w:cs="Calibri" w:eastAsia="Calibri" w:hAnsi="Calibri"/>
          <w:i/>
          <w:color w:val="auto"/>
          <w:spacing w:val="0"/>
          <w:position w:val="0"/>
          <w:sz w:val="28"/>
          <w:shd w:val="clear" w:color="auto" w:fill="auto"/>
          <w:lang w:val="en-US"/>
        </w:rPr>
        <w:t>а</w:t>
      </w:r>
      <w:r>
        <w:rPr>
          <w:rFonts w:ascii="Calibri" w:cs="Calibri" w:eastAsia="Calibri" w:hAnsi="Calibri"/>
          <w:i/>
          <w:color w:val="auto"/>
          <w:spacing w:val="0"/>
          <w:position w:val="0"/>
          <w:sz w:val="28"/>
          <w:shd w:val="clear" w:color="auto" w:fill="auto"/>
        </w:rPr>
        <w:t xml:space="preserve"> сделал это. А рабы сказали ему: хочешь ли мы пойдем, выберем их? Но он сказал: нет, чтобы, выбирая плевелы, вы не выдергали вместе с ними пшеницы; оставьте расти вместе то и другое до жатвы; и во время жатвы я скажу жнецам: соберите прежде плевелы и свяжите их в снопы, чтобы сжечь их, а пшеницу уберите в житницу мою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". </w:t>
      </w:r>
    </w:p>
    <w:p>
      <w:pPr>
        <w:pStyle w:val="style0"/>
        <w:tabs>
          <w:tab w:val="left" w:leader="none" w:pos="2556"/>
        </w:tabs>
        <w:spacing w:before="0" w:after="0" w:lineRule="auto" w:line="240"/>
        <w:ind w:left="0" w:right="0" w:firstLine="0"/>
        <w:jc w:val="both"/>
        <w:rPr>
          <w:rFonts w:ascii="Calibri" w:cs="Calibri" w:eastAsia="Calibri" w:hAnsi="Calibri"/>
          <w:b/>
          <w:i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          Люди русские, а не настало ли время жатвы? Если это так, то как нам понять, где же пшеница, а где плевелы? Пшеница, согласно толкованиям Святых Отцов и учению Матери Церкви - это Церковь Божия, верующие люди. Но как в наше время определить верующих по внешнему признаку? Как не прельститься красивой обёрткой и золочёнными куполами? Крещённых на Святой Руси большинство, но являются ли они пшеницей? В этом мы с вами вместе и попытаемся разобраться с Божией помощью. Святой Иоанн Богослов во святом Откровении говорит: </w:t>
      </w:r>
      <w:r>
        <w:rPr>
          <w:rFonts w:ascii="Calibri" w:cs="Calibri" w:eastAsia="Calibri" w:hAnsi="Calibri"/>
          <w:b/>
          <w:i/>
          <w:color w:val="auto"/>
          <w:spacing w:val="0"/>
          <w:position w:val="0"/>
          <w:sz w:val="28"/>
          <w:shd w:val="clear" w:color="auto" w:fill="auto"/>
        </w:rPr>
        <w:t>«</w:t>
      </w:r>
      <w:r>
        <w:rPr>
          <w:rFonts w:ascii="Calibri" w:cs="Calibri" w:eastAsia="Calibri" w:hAnsi="Calibri"/>
          <w:b/>
          <w:i/>
          <w:color w:val="auto"/>
          <w:spacing w:val="0"/>
          <w:position w:val="0"/>
          <w:sz w:val="28"/>
          <w:shd w:val="clear" w:color="auto" w:fill="auto"/>
        </w:rPr>
        <w:t>И видел я иного Ангела, восходящего от востока солнца и имеющего печать Бога Живаго. И воскликнул он громким голосом четырем Ангелам, которым дано вредить земле и морю, говоря: Не делайте вреда ни земле, ни морю, ни деревам, доколе не положим печати на челах рабов Бога нашего</w:t>
      </w:r>
      <w:r>
        <w:rPr>
          <w:rFonts w:ascii="Calibri" w:cs="Calibri" w:eastAsia="Calibri" w:hAnsi="Calibri"/>
          <w:b/>
          <w:i/>
          <w:color w:val="auto"/>
          <w:spacing w:val="0"/>
          <w:position w:val="0"/>
          <w:sz w:val="28"/>
          <w:shd w:val="clear" w:color="auto" w:fill="auto"/>
        </w:rPr>
        <w:t>»</w:t>
      </w:r>
      <w:r>
        <w:rPr>
          <w:rFonts w:ascii="Calibri" w:cs="Calibri" w:eastAsia="Calibri" w:hAnsi="Calibri"/>
          <w:b/>
          <w:i/>
          <w:color w:val="auto"/>
          <w:spacing w:val="0"/>
          <w:position w:val="0"/>
          <w:sz w:val="28"/>
          <w:shd w:val="clear" w:color="auto" w:fill="auto"/>
        </w:rPr>
        <w:t xml:space="preserve"> (Откр. 7:2-3).</w:t>
      </w:r>
    </w:p>
    <w:p>
      <w:pPr>
        <w:pStyle w:val="style0"/>
        <w:tabs>
          <w:tab w:val="left" w:leader="none" w:pos="2556"/>
        </w:tabs>
        <w:spacing w:before="0" w:after="0" w:lineRule="auto" w:line="240"/>
        <w:ind w:left="0" w:right="0" w:firstLine="0"/>
        <w:jc w:val="both"/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          Святитель Викторин Петавийский в своём толковании на Апокалипсис даёт следующее толкование на седьмую главу. По мнению Святого Викторина, этот Ангел есть Пророк Илия, который намеревался упредить время Антихриста, чтобы восстановить и укрепить Церковь от нестерпимого гонения. И старец Зиновий Мних свидетельствует нам тоже о Царской пшенице: </w:t>
      </w:r>
      <w:r>
        <w:rPr>
          <w:rFonts w:ascii="Calibri" w:cs="Calibri" w:eastAsia="Calibri" w:hAnsi="Calibri"/>
          <w:i/>
          <w:color w:val="auto"/>
          <w:spacing w:val="0"/>
          <w:position w:val="0"/>
          <w:sz w:val="28"/>
          <w:shd w:val="clear" w:color="auto" w:fill="auto"/>
        </w:rPr>
        <w:t>"Зрите, братия, аще и много понудят вас печать или карту прияти, то и аще кровь пролияти или имения лишитися, то с радостию претерпите, точию не нудете поклонитися многоперстой их прелести, за что веселие и воздаяние - будете пшеницей Царскою. Отдайте великотребы, то не есть замарание, но откупание,а они и сами от глада погибнут вскоре без покаяния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". Преподобный старец Кирилл Павлов отметил: </w:t>
      </w:r>
      <w:r>
        <w:rPr>
          <w:rFonts w:ascii="Calibri" w:cs="Calibri" w:eastAsia="Calibri" w:hAnsi="Calibri"/>
          <w:i/>
          <w:color w:val="auto"/>
          <w:spacing w:val="0"/>
          <w:position w:val="0"/>
          <w:sz w:val="28"/>
          <w:shd w:val="clear" w:color="auto" w:fill="auto"/>
        </w:rPr>
        <w:t xml:space="preserve">"Здесь явно Дух Святый, открывший о печати и карточках, не делает различия в сопротивлении между печатью и карточкой, так как то и другое - дело сатаны".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А тут Святой Викторин ссылается на предсказания Малахии и говорит здесь об Илии, который предвосхитит времена антихриста, чтобы восстановить Церковь и укрепить их от нестерпимого преследования. Мы читаем это, открывая книги Ветхого Завета и Нового Благовестия, ибо Господь говорит через Малахию: </w:t>
      </w:r>
      <w:r>
        <w:rPr>
          <w:rFonts w:ascii="Calibri" w:cs="Calibri" w:eastAsia="Calibri" w:hAnsi="Calibri"/>
          <w:i/>
          <w:color w:val="auto"/>
          <w:spacing w:val="0"/>
          <w:position w:val="0"/>
          <w:sz w:val="28"/>
          <w:shd w:val="clear" w:color="auto" w:fill="auto"/>
        </w:rPr>
        <w:t>«</w:t>
      </w:r>
      <w:r>
        <w:rPr>
          <w:rFonts w:ascii="Calibri" w:cs="Calibri" w:eastAsia="Calibri" w:hAnsi="Calibri"/>
          <w:i/>
          <w:color w:val="auto"/>
          <w:spacing w:val="0"/>
          <w:position w:val="0"/>
          <w:sz w:val="28"/>
          <w:shd w:val="clear" w:color="auto" w:fill="auto"/>
        </w:rPr>
        <w:t>Вот я пошлю к вам, Илию фесвитянина, обратить сердца отцов к детям и сердце человека к ближнему его, то есть к Христу, через покаяние</w:t>
      </w:r>
      <w:r>
        <w:rPr>
          <w:rFonts w:ascii="Calibri" w:cs="Calibri" w:eastAsia="Calibri" w:hAnsi="Calibri"/>
          <w:i/>
          <w:color w:val="auto"/>
          <w:spacing w:val="0"/>
          <w:position w:val="0"/>
          <w:sz w:val="28"/>
          <w:shd w:val="clear" w:color="auto" w:fill="auto"/>
        </w:rPr>
        <w:t>».</w:t>
      </w:r>
      <w:r>
        <w:rPr>
          <w:rFonts w:ascii="Calibri" w:cs="Calibri" w:eastAsia="Calibri" w:hAnsi="Calibri"/>
          <w:i/>
          <w:color w:val="auto"/>
          <w:spacing w:val="0"/>
          <w:position w:val="0"/>
          <w:sz w:val="28"/>
          <w:shd w:val="clear" w:color="auto" w:fill="auto"/>
        </w:rPr>
        <w:t xml:space="preserve">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>Обратить сердца отцов к детям. Также он объясняет, что восхождение Ангела от востока солнца, а не от захода или вечера, означает Проповедь Евангелия и возвещение блага. Печать Бога Живаго, которую несёт Ангел, - это таинственная Печать Жизни, которую Бог налагает через Ангела на избранных Своих.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 xml:space="preserve">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Таким образом, Святой Викторин связывает образ Ангела с Пророком Илией и идеей защиты Церкви от гонений в эсхалатологических событиях. </w:t>
      </w:r>
    </w:p>
    <w:p>
      <w:pPr>
        <w:pStyle w:val="style0"/>
        <w:tabs>
          <w:tab w:val="left" w:leader="none" w:pos="2556"/>
        </w:tabs>
        <w:spacing w:before="0" w:after="0" w:lineRule="auto" w:line="240"/>
        <w:ind w:left="0" w:right="0" w:firstLineChars="200"/>
        <w:jc w:val="both"/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И как, дорогие люди русские, скажите, можно проповедовать Суд Святого Евангелия, минуя слова о том, что Господа нашего Иисуса Христа распяли иудеи, которых Господь обличал, называя детьми дьявола, и после этого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В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>оскрес и воскресил поверивших Ему вместе с Собою? Как можно говорить о Светлом Христовом Воскресении, не обличая иудеев? Ответ однозначный – никак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, т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>олько вырвав прежде сердце православное у русского народа, издав богохульные законы и принуждая исполнять их. Святитель Андрей Кесарийский говорит, что было открыто некогда Иезекиилю о муже, облеченном в потир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 xml:space="preserve"> (д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>линную льняную одежду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)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, который налагал печать на лица стенящих" (Иезек. 9:4), чтобы не погубить вместе с грешниками праведных, ибо и Ангелы не знают тайных добродетелей святых. То же самое и теперь открывается блаженному, когда повелевается главным святым силам не вредить согрешившим до тех пор, пока не узнают они служителей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И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стины, отмеченных Печатью. </w:t>
      </w:r>
    </w:p>
    <w:p>
      <w:pPr>
        <w:pStyle w:val="style0"/>
        <w:tabs>
          <w:tab w:val="left" w:leader="none" w:pos="2556"/>
        </w:tabs>
        <w:spacing w:before="0" w:after="0" w:lineRule="auto" w:line="240"/>
        <w:ind w:left="0" w:right="0" w:firstLine="0"/>
        <w:jc w:val="both"/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           Это отчасти случилось уже, когда многие тысячи уверовавших во Христа, как говорит великий Иаков блаженному Павлу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: "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>избежали опустошения римлянами  Иерусалима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".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Н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о с особой силою это сбудется, как уже было сказано, во время пришествия антихриста, когда верных,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"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носящих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з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>намение Христа, непосрамленно и дерзновенно пред неверными, отличит от них печать животворящего Креста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".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Поэтому Ангел и говорил: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>«</w:t>
      </w:r>
      <w:r>
        <w:rPr>
          <w:rFonts w:ascii="Calibri" w:cs="Calibri" w:eastAsia="Calibri" w:hAnsi="Calibri"/>
          <w:i/>
          <w:color w:val="auto"/>
          <w:spacing w:val="0"/>
          <w:position w:val="0"/>
          <w:sz w:val="28"/>
          <w:shd w:val="clear" w:color="auto" w:fill="auto"/>
        </w:rPr>
        <w:t>Не делайте вреда ни земле, ни морю, ни деревам, доколе не положим печати на челах рабов Бога нашего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".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"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Тварь, как созданная ради нас, причастна бедствиям во времена нашего наказания, так же, как и радуется вместе со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С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>вятыми во время их прославления. Отсюда следует, что и украшенные добродетелями во время напасти нуждаются в ангельской помощи, по силе данной нам Печати Духа, которая, правда, проявляет свою силу, лишь поскольку мы сами обнаруживаем свою деятельность, и если кто не получает от неё помощи, то лишь по причине своего нежелания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".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То есть можно предположить, что одним из признаков пшеницы является необходимость быть Запечатленными. </w:t>
      </w:r>
    </w:p>
    <w:p>
      <w:pPr>
        <w:pStyle w:val="style0"/>
        <w:tabs>
          <w:tab w:val="left" w:leader="none" w:pos="2556"/>
        </w:tabs>
        <w:spacing w:before="0" w:after="0" w:lineRule="auto" w:line="240"/>
        <w:ind w:left="0" w:right="0" w:firstLine="0"/>
        <w:jc w:val="both"/>
        <w:rPr>
          <w:rFonts w:ascii="Calibri" w:cs="Calibri" w:eastAsia="Calibri" w:hAnsi="Calibri"/>
          <w:color w:val="auto"/>
          <w:spacing w:val="0"/>
          <w:position w:val="0"/>
          <w:sz w:val="28"/>
          <w:u w:val="single"/>
          <w:shd w:val="clear" w:color="auto" w:fill="auto"/>
        </w:rPr>
      </w:pP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          В наше время, когда почти все внешне верующие отступили от Бога и погрязли в религиозном плюрализме, есть только два пути – Запечатленные и те, кто будет со зверем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-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>антихристом и его душепагубной печатью. Согласно Второму Вселенскому Собору, Запечатление – это Миропомазание, вторая часть во Святом Крещении, установленн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ая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для тех, кто приходит в Церковь из отпадших в ереси и расколы, или впервые в Церковь приходящие. Поскольку в последнее время люди массово отпали от Церкви в ереси, приняв число зверя и отрекшись от Печати Духа Святаго, то им всем необходимо сие Запечатление. Люди разделятся на овец и козлищ.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u w:val="single"/>
          <w:shd w:val="clear" w:color="auto" w:fill="auto"/>
        </w:rPr>
        <w:t xml:space="preserve">Овцы Христовы – это Запечатленные в Церкви, а козлища – это избравшие иной путь. </w:t>
      </w:r>
    </w:p>
    <w:p>
      <w:pPr>
        <w:pStyle w:val="style0"/>
        <w:tabs>
          <w:tab w:val="left" w:leader="none" w:pos="2556"/>
        </w:tabs>
        <w:spacing w:before="0" w:after="0" w:lineRule="auto" w:line="240"/>
        <w:ind w:left="0" w:right="0" w:firstLine="0"/>
        <w:jc w:val="both"/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        В светские законы антихрист с жидами внедрили идеологию плюрализма религий, что якобы есть много путей к Богу. Священство, приняв документы и регистрацию храмов и монастырей, приняли сей плюрализм, который пропагандирует, что можно познать Бога вне Христа. Это предательство. Приняв идеологию плюрализма, люди согласились, что и в иудаизме есть истина, что он наравне с Православием. И выходит, что если признать, что у синагоги, убившей Христа, есть истина, то получается, что они правильно сделали, что убили Сына Божия. Вот в чём предательство страшное. Согласно толкованию Святаго Викторина Петавийского, Ангел с востока солнца – это Илия Пророк, и Библия называет последнего Царя Илию сохраненным, то есть Бог сохранил его от документации всякой, регистрации и плюрализма именно для этого святаго дела. Про эти тайны, запечатанные пророком Данилом, не знал никто до того момента, когда Господь открывает сию Тайну Запечатления именно сохранённому Или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е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Пророку, который и есть Царь последний, имеющий на себе три Помазания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 xml:space="preserve">,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>прообраз Христа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: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и Священство, и Царство, и Пророчество. </w:t>
      </w:r>
    </w:p>
    <w:p>
      <w:pPr>
        <w:pStyle w:val="style0"/>
        <w:tabs>
          <w:tab w:val="left" w:leader="none" w:pos="2556"/>
        </w:tabs>
        <w:spacing w:before="0" w:after="0" w:lineRule="auto" w:line="240"/>
        <w:ind w:left="0" w:right="0" w:firstLine="0"/>
        <w:jc w:val="both"/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          </w:t>
      </w:r>
      <w:r>
        <w:rPr>
          <w:rFonts w:ascii="Calibri" w:cs="Calibri" w:eastAsia="Calibri" w:hAnsi="Calibri"/>
          <w:b/>
          <w:color w:val="auto"/>
          <w:spacing w:val="0"/>
          <w:position w:val="0"/>
          <w:sz w:val="28"/>
          <w:u w:val="single"/>
          <w:shd w:val="clear" w:color="auto" w:fill="auto"/>
        </w:rPr>
        <w:t>Запечатление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u w:val="single"/>
          <w:shd w:val="clear" w:color="auto" w:fill="auto"/>
        </w:rPr>
        <w:t xml:space="preserve"> является единственным выходом из страшной жидовской антихристовой беды и ереси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.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u w:val="single"/>
          <w:shd w:val="clear" w:color="auto" w:fill="auto"/>
        </w:rPr>
        <w:t xml:space="preserve">Если Бог открыл сию Тайну, то значит и время пришло сделать вынужденный выбор.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Как говорил Святой Серафим Саровский: </w:t>
      </w:r>
      <w:r>
        <w:rPr>
          <w:rFonts w:ascii="Calibri" w:cs="Calibri" w:eastAsia="Calibri" w:hAnsi="Calibri"/>
          <w:i/>
          <w:color w:val="auto"/>
          <w:spacing w:val="0"/>
          <w:position w:val="0"/>
          <w:sz w:val="28"/>
          <w:shd w:val="clear" w:color="auto" w:fill="auto"/>
        </w:rPr>
        <w:t>"Люди разделятся на две части, и будет бой духовный. И те, кто будет с Царём, те победят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>". Сказано, что они девственники и не осквернились женами. Согласно толкованию сего стиха, святые говорят, что "не осквернились женами", это значит не соединились с ересями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.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И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"МП" и прочие официальные элитические православные организации - это блудница Вавилонская. Тема исповедания через Запечатление - это и есть великое дело о спасении людей и сохранении Церкви Христовой. Нет другой возможности присоединиться к Церкви Христовой, как только через Запечатление. Перед людьми два пути: один истинный - это Христос и Его запечатление Даром Духа Святаго, а другой лживый путь - это зверь-антихрист и его плюрализм, внедрённый всюду, и в светские законы, и в религиозные. </w:t>
      </w:r>
    </w:p>
    <w:p>
      <w:pPr>
        <w:pStyle w:val="style0"/>
        <w:tabs>
          <w:tab w:val="left" w:leader="none" w:pos="2556"/>
        </w:tabs>
        <w:spacing w:before="0" w:after="0" w:lineRule="auto" w:line="240"/>
        <w:ind w:left="0" w:right="0" w:firstLine="0"/>
        <w:jc w:val="both"/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            </w:t>
      </w:r>
      <w:r>
        <w:rPr>
          <w:rFonts w:ascii="Calibri" w:cs="Calibri" w:eastAsia="Calibri" w:hAnsi="Calibri"/>
          <w:b/>
          <w:i/>
          <w:color w:val="auto"/>
          <w:spacing w:val="0"/>
          <w:position w:val="0"/>
          <w:sz w:val="28"/>
          <w:shd w:val="clear" w:color="auto" w:fill="auto"/>
        </w:rPr>
        <w:t>"И явил</w:t>
      </w:r>
      <w:r>
        <w:rPr>
          <w:rFonts w:ascii="Calibri" w:cs="Calibri" w:eastAsia="Calibri" w:hAnsi="Calibri"/>
          <w:b/>
          <w:i/>
          <w:color w:val="auto"/>
          <w:spacing w:val="0"/>
          <w:position w:val="0"/>
          <w:sz w:val="28"/>
          <w:shd w:val="clear" w:color="auto" w:fill="auto"/>
          <w:lang w:val="en-US"/>
        </w:rPr>
        <w:t>о</w:t>
      </w:r>
      <w:r>
        <w:rPr>
          <w:rFonts w:ascii="Calibri" w:cs="Calibri" w:eastAsia="Calibri" w:hAnsi="Calibri"/>
          <w:b/>
          <w:i/>
          <w:color w:val="auto"/>
          <w:spacing w:val="0"/>
          <w:position w:val="0"/>
          <w:sz w:val="28"/>
          <w:shd w:val="clear" w:color="auto" w:fill="auto"/>
        </w:rPr>
        <w:t>сь на небе великое знамение - жена, облеченная в солнце; под ногами её луна, и на главе её венец из двенадцати звезд. Она имела во чреве и кричала от болей, и мук рождения. И другое знамение явилось на небе: вот, большой красный дракон с семью головами и десятью рогами, и на головах его семь диадим; хвост его увлек с неба третью часть звёзд и поверг их на землю. Дракон сей стал перед женою, которой надлежало родить, чтобы когда она родит, пожрать ее младенца. И родила она младенца мужеского пола, которому надлежит пасти все народы, жезлом железным; и восхищено было дитя ее к Богу и престолу Его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" (Откр. 12: 1-5).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u w:val="single"/>
          <w:shd w:val="clear" w:color="auto" w:fill="auto"/>
        </w:rPr>
        <w:t>О жене, которая в муках родила младенца, - это Царя Илию, и именно на нём начинает исполняться Тайна Запечатления, ибо познают люди, что другого выхода не подал Бог народу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>. Если Писание свидетельствует, что только Запечатленные победят зверя, и только они искуплены Кровью Христа, следовательно, что Дух Святый только среди Запечатленных. Вот и стали люди перед выбором: одни признают плюрализм и экуменизм как ересь, а другие восприимут это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,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как свою религию, и это есть великий раскол в обществе и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  <w:lang w:val="en-US"/>
        </w:rPr>
        <w:t>В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>ере. Сама эта тайна свидетельствует обо всём: и об Илии, и о звере, и об истинной Церкви, и о лжецеркви, и о числе зверя.</w:t>
      </w:r>
    </w:p>
    <w:p>
      <w:pPr>
        <w:pStyle w:val="style0"/>
        <w:tabs>
          <w:tab w:val="left" w:leader="none" w:pos="2556"/>
        </w:tabs>
        <w:spacing w:before="0" w:after="0" w:lineRule="auto" w:line="240"/>
        <w:ind w:left="0" w:right="0" w:firstLine="0"/>
        <w:jc w:val="both"/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 xml:space="preserve">             И тем, кто не примет Помазанника, как Царя Илию, им придётся отказаться от Запечатления, отказаться от спасения своего, и вновь валяться под ногами жидов. Исходя из этого, мы можем сделать вывод, что </w:t>
      </w:r>
      <w:r>
        <w:rPr>
          <w:rFonts w:ascii="Calibri" w:cs="Calibri" w:eastAsia="Calibri" w:hAnsi="Calibri"/>
          <w:b/>
          <w:i/>
          <w:color w:val="auto"/>
          <w:spacing w:val="0"/>
          <w:position w:val="0"/>
          <w:sz w:val="28"/>
          <w:shd w:val="clear" w:color="auto" w:fill="auto"/>
        </w:rPr>
        <w:t xml:space="preserve">Запечатленные – это и есть пшеница, которую Господь наш собирает в свою житницу, отделяя от плевел. </w:t>
      </w:r>
      <w:r>
        <w:rPr>
          <w:rFonts w:ascii="Calibri" w:cs="Calibri" w:eastAsia="Calibri" w:hAnsi="Calibri"/>
          <w:color w:val="auto"/>
          <w:spacing w:val="0"/>
          <w:position w:val="0"/>
          <w:sz w:val="28"/>
          <w:shd w:val="clear" w:color="auto" w:fill="auto"/>
        </w:rPr>
        <w:t>Собирает то малое стадо Запечатленных под омофором Пророка Илии, Державного Патриарха Зосимы, то малое стадо, которое не поклонится антихристу и его душепагубной печати. Если вы не верите Пророку Илии, о котором говорится в Святом Откровении Иоанна Богослова, то вы не верите словам из Откровения, то вы Самому Господу не доверяете, Который свидетельствует о Илии, что он и есть последний Православный Царь, и тем самым показываете, что вы находитесь не среди Запечатленных, а в лапах зверя антихриста, который указывает вам путь иной – иллюзию свободы в религиозном плюрализме. Выбор за вами, друзья. Спасайтесь, и не участвуйте в иудейских злых делах тьмы. Аминь.</w:t>
      </w:r>
    </w:p>
    <w:p>
      <w:pPr>
        <w:pStyle w:val="style0"/>
        <w:spacing w:before="0" w:after="0" w:lineRule="auto" w:line="240"/>
        <w:ind w:left="0" w:right="0" w:firstLine="0"/>
        <w:jc w:val="left"/>
        <w:rPr>
          <w:rFonts w:ascii="Calibri" w:cs="Calibri" w:eastAsia="Calibri" w:hAnsi="Calibri"/>
          <w:color w:val="auto"/>
          <w:spacing w:val="0"/>
          <w:position w:val="0"/>
          <w:sz w:val="22"/>
          <w:shd w:val="clear" w:color="auto" w:fill="auto"/>
        </w:rPr>
      </w:pPr>
    </w:p>
    <w:p>
      <w:pPr>
        <w:pStyle w:val="style0"/>
        <w:spacing w:before="0" w:after="0" w:lineRule="auto" w:line="240"/>
        <w:ind w:left="0" w:right="0" w:firstLine="0"/>
        <w:jc w:val="left"/>
        <w:rPr>
          <w:rFonts w:ascii="Calibri" w:cs="Calibri" w:eastAsia="Calibri" w:hAnsi="Calibri"/>
          <w:b/>
          <w:color w:val="auto"/>
          <w:spacing w:val="0"/>
          <w:position w:val="0"/>
          <w:sz w:val="24"/>
          <w:shd w:val="clear" w:color="auto" w:fill="auto"/>
        </w:rPr>
      </w:pPr>
    </w:p>
    <w:sectPr>
      <w:pgSz w:w="11906" w:h="16838" w:orient="portrait"/>
      <w:pgMar w:top="1440" w:right="1800" w:bottom="1440" w:left="1800" w:header="720" w:footer="720" w:gutter="0"/>
      <w:docGrid w:type="default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7a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/>
    <w:pPrDefault>
      <w:pPr/>
    </w:pPrDefault>
  </w:docDefaults>
  <w:style w:type="paragraph" w:default="1" w:styleId="style0">
    <w:name w:val="Normal"/>
    <w:next w:val="style0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1629</Words>
  <Characters>9013</Characters>
  <Application>WPS Office</Application>
  <Paragraphs>17</Paragraphs>
  <CharactersWithSpaces>10759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2026-06-28T18:28:26Z</dcterms:created>
  <dc:creator>WPS Office</dc:creator>
  <lastModifiedBy>HRY-LX1</lastModifiedBy>
  <dcterms:modified xsi:type="dcterms:W3CDTF">2026-06-28T18:55:11Z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c6097f4021d74b1696b3fed9a9326c23</vt:lpwstr>
  </property>
</Properties>
</file>