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spacing w:lineRule="auto" w:line="240"/>
        <w:jc w:val="center"/>
        <w:rPr>
          <w:rFonts w:ascii="Times New Roman" w:hAnsi="Times New Roman"/>
          <w:sz w:val="28"/>
          <w:szCs w:val="28"/>
        </w:rPr>
      </w:pPr>
      <w:r>
        <w:rPr>
          <w:rFonts w:cs="Times New Roman" w:ascii="Times New Roman" w:hAnsi="Times New Roman"/>
          <w:b/>
          <w:sz w:val="28"/>
          <w:szCs w:val="28"/>
          <w:lang w:val="ru-RU"/>
        </w:rPr>
        <w:t>Обличение ожидовленных «экспертов»</w:t>
      </w:r>
    </w:p>
    <w:p>
      <w:pPr>
        <w:pStyle w:val="NoSpacing"/>
        <w:spacing w:lineRule="auto" w:line="240"/>
        <w:jc w:val="center"/>
        <w:rPr>
          <w:rFonts w:ascii="Times New Roman" w:hAnsi="Times New Roman"/>
          <w:sz w:val="28"/>
          <w:szCs w:val="28"/>
        </w:rPr>
      </w:pPr>
      <w:r>
        <w:rPr>
          <w:rFonts w:cs="Times New Roman" w:ascii="Times New Roman" w:hAnsi="Times New Roman"/>
          <w:b/>
          <w:bCs/>
          <w:sz w:val="28"/>
          <w:szCs w:val="28"/>
          <w:u w:val="single"/>
          <w:lang w:val="ru-RU"/>
        </w:rPr>
        <w:t>А</w:t>
      </w:r>
      <w:r>
        <w:rPr>
          <w:rFonts w:cs="Times New Roman" w:ascii="Times New Roman" w:hAnsi="Times New Roman"/>
          <w:b/>
          <w:bCs/>
          <w:sz w:val="28"/>
          <w:szCs w:val="28"/>
          <w:u w:val="single"/>
          <w:lang w:val="ru-RU"/>
        </w:rPr>
        <w:t>втор проповеди</w:t>
      </w:r>
      <w:r>
        <w:rPr>
          <w:rFonts w:cs="Times New Roman" w:ascii="Times New Roman" w:hAnsi="Times New Roman"/>
          <w:b/>
          <w:bCs/>
          <w:sz w:val="28"/>
          <w:szCs w:val="28"/>
          <w:lang w:val="ru-RU"/>
        </w:rPr>
        <w:t>:</w:t>
      </w:r>
      <w:r>
        <w:rPr>
          <w:rFonts w:cs="Times New Roman" w:ascii="Times New Roman" w:hAnsi="Times New Roman"/>
          <w:sz w:val="28"/>
          <w:szCs w:val="28"/>
          <w:lang w:val="ru-RU"/>
        </w:rPr>
        <w:t xml:space="preserve"> Митрополит Варсонофий.</w:t>
      </w:r>
    </w:p>
    <w:p>
      <w:pPr>
        <w:pStyle w:val="NoSpacing"/>
        <w:spacing w:lineRule="auto" w:line="240"/>
        <w:jc w:val="center"/>
        <w:rPr>
          <w:rFonts w:ascii="Times New Roman" w:hAnsi="Times New Roman"/>
          <w:sz w:val="28"/>
          <w:szCs w:val="28"/>
        </w:rPr>
      </w:pPr>
      <w:r>
        <w:rPr>
          <w:rFonts w:cs="Times New Roman" w:ascii="Times New Roman" w:hAnsi="Times New Roman"/>
          <w:b/>
          <w:bCs/>
          <w:sz w:val="28"/>
          <w:szCs w:val="28"/>
          <w:u w:val="single"/>
          <w:lang w:val="ru-RU"/>
        </w:rPr>
        <w:t>А</w:t>
      </w:r>
      <w:r>
        <w:rPr>
          <w:rFonts w:cs="Times New Roman" w:ascii="Times New Roman" w:hAnsi="Times New Roman"/>
          <w:b/>
          <w:bCs/>
          <w:sz w:val="28"/>
          <w:szCs w:val="28"/>
          <w:u w:val="single"/>
          <w:lang w:val="ru-RU"/>
        </w:rPr>
        <w:t>втор видео</w:t>
      </w:r>
      <w:r>
        <w:rPr>
          <w:rFonts w:cs="Times New Roman" w:ascii="Times New Roman" w:hAnsi="Times New Roman"/>
          <w:b/>
          <w:bCs/>
          <w:sz w:val="28"/>
          <w:szCs w:val="28"/>
          <w:lang w:val="ru-RU"/>
        </w:rPr>
        <w:t>:</w:t>
      </w:r>
      <w:r>
        <w:rPr>
          <w:rFonts w:cs="Times New Roman" w:ascii="Times New Roman" w:hAnsi="Times New Roman"/>
          <w:sz w:val="28"/>
          <w:szCs w:val="28"/>
          <w:lang w:val="ru-RU"/>
        </w:rPr>
        <w:t xml:space="preserve"> м. Варвара (Малороссия)</w:t>
      </w:r>
    </w:p>
    <w:p>
      <w:pPr>
        <w:pStyle w:val="NoSpacing"/>
        <w:spacing w:lineRule="auto" w:line="240"/>
        <w:jc w:val="center"/>
        <w:rPr>
          <w:rFonts w:ascii="Times New Roman" w:hAnsi="Times New Roman"/>
          <w:sz w:val="28"/>
          <w:szCs w:val="28"/>
          <w:lang w:val="ru-RU"/>
        </w:rPr>
      </w:pPr>
      <w:r>
        <w:rPr>
          <w:rFonts w:ascii="Times New Roman" w:hAnsi="Times New Roman"/>
          <w:b/>
          <w:bCs/>
          <w:sz w:val="28"/>
          <w:szCs w:val="28"/>
          <w:u w:val="single"/>
          <w:lang w:val="ru-RU"/>
        </w:rPr>
        <w:t>Дата видео:</w:t>
      </w:r>
      <w:r>
        <w:rPr>
          <w:rFonts w:ascii="Times New Roman" w:hAnsi="Times New Roman"/>
          <w:sz w:val="28"/>
          <w:szCs w:val="28"/>
          <w:u w:val="single"/>
          <w:lang w:val="ru-RU"/>
        </w:rPr>
        <w:t xml:space="preserve"> </w:t>
      </w:r>
      <w:r>
        <w:rPr>
          <w:rFonts w:ascii="Times New Roman" w:hAnsi="Times New Roman"/>
          <w:sz w:val="28"/>
          <w:szCs w:val="28"/>
          <w:lang w:val="ru-RU"/>
        </w:rPr>
        <w:t>12.05.25 г.</w:t>
      </w:r>
    </w:p>
    <w:p>
      <w:pPr>
        <w:pStyle w:val="NoSpacing"/>
        <w:spacing w:lineRule="auto" w:line="240"/>
        <w:jc w:val="center"/>
        <w:rPr>
          <w:rFonts w:ascii="Times New Roman" w:hAnsi="Times New Roman"/>
          <w:sz w:val="28"/>
          <w:szCs w:val="28"/>
          <w:lang w:val="ru-RU"/>
        </w:rPr>
      </w:pPr>
      <w:r>
        <w:rPr>
          <w:rFonts w:ascii="Times New Roman" w:hAnsi="Times New Roman"/>
          <w:sz w:val="28"/>
          <w:szCs w:val="28"/>
          <w:lang w:val="ru-RU"/>
        </w:rPr>
      </w:r>
    </w:p>
    <w:p>
      <w:pPr>
        <w:pStyle w:val="NoSpacing"/>
        <w:spacing w:lineRule="auto" w:line="360"/>
        <w:ind w:left="2832"/>
        <w:jc w:val="both"/>
        <w:rPr>
          <w:rFonts w:ascii="Times New Roman" w:hAnsi="Times New Roman"/>
          <w:sz w:val="28"/>
          <w:szCs w:val="28"/>
        </w:rPr>
      </w:pPr>
      <w:r>
        <w:rPr>
          <w:rFonts w:cs="Times New Roman" w:ascii="Times New Roman" w:hAnsi="Times New Roman"/>
          <w:sz w:val="28"/>
          <w:szCs w:val="28"/>
          <w:lang w:val="ru-RU"/>
        </w:rPr>
        <w:t>Христос Воскресе, братья и сестры!</w:t>
      </w:r>
    </w:p>
    <w:p>
      <w:pPr>
        <w:pStyle w:val="Normal"/>
        <w:jc w:val="center"/>
        <w:rPr>
          <w:rFonts w:ascii="Times New Roman" w:hAnsi="Times New Roman"/>
          <w:sz w:val="28"/>
          <w:szCs w:val="28"/>
        </w:rPr>
      </w:pPr>
      <w:r>
        <w:rPr>
          <w:rFonts w:cs="Times New Roman" w:ascii="Times New Roman" w:hAnsi="Times New Roman"/>
          <w:sz w:val="28"/>
          <w:szCs w:val="28"/>
          <w:lang w:val="ru-RU"/>
        </w:rPr>
        <w:t>Господи, благослови!</w:t>
      </w:r>
    </w:p>
    <w:p>
      <w:pPr>
        <w:pStyle w:val="Normal"/>
        <w:spacing w:before="0" w:after="0"/>
        <w:ind w:firstLine="708"/>
        <w:jc w:val="both"/>
        <w:rPr>
          <w:rFonts w:ascii="Times New Roman" w:hAnsi="Times New Roman"/>
          <w:sz w:val="28"/>
          <w:szCs w:val="28"/>
        </w:rPr>
      </w:pPr>
      <w:r>
        <w:rPr>
          <w:rFonts w:cs="Times New Roman" w:ascii="Times New Roman" w:hAnsi="Times New Roman"/>
          <w:sz w:val="28"/>
          <w:szCs w:val="28"/>
          <w:lang w:val="ru-RU"/>
        </w:rPr>
        <w:t>В Евангелии Господь сказал такие страшные слова: «</w:t>
      </w:r>
      <w:r>
        <w:rPr>
          <w:rFonts w:cs="Times New Roman" w:ascii="Times New Roman" w:hAnsi="Times New Roman"/>
          <w:sz w:val="28"/>
          <w:szCs w:val="28"/>
          <w:lang w:val="ru-RU"/>
        </w:rPr>
        <w:t>Г</w:t>
      </w:r>
      <w:r>
        <w:rPr>
          <w:rFonts w:cs="Times New Roman" w:ascii="Times New Roman" w:hAnsi="Times New Roman"/>
          <w:sz w:val="28"/>
          <w:szCs w:val="28"/>
          <w:lang w:val="ru-RU"/>
        </w:rPr>
        <w:t>оре тому человеку, которым сын человеческий предается. Лучше было бы тому человеку не родиться».</w:t>
      </w:r>
    </w:p>
    <w:p>
      <w:pPr>
        <w:pStyle w:val="Normal"/>
        <w:spacing w:before="0" w:after="0"/>
        <w:ind w:firstLine="708"/>
        <w:jc w:val="both"/>
        <w:rPr>
          <w:rFonts w:ascii="Times New Roman" w:hAnsi="Times New Roman"/>
          <w:sz w:val="28"/>
          <w:szCs w:val="28"/>
        </w:rPr>
      </w:pPr>
      <w:r>
        <w:rPr>
          <w:rFonts w:cs="Times New Roman" w:ascii="Times New Roman" w:hAnsi="Times New Roman"/>
          <w:sz w:val="28"/>
          <w:szCs w:val="28"/>
          <w:lang w:val="ru-RU"/>
        </w:rPr>
        <w:t>Сегодня речь пойдет о так называемых ожидовленных «экспертах»: «больном на голову» исламоведе Силантьеве, на основании заключения которого удерживают нашего Государя по статье 239 часть 2 и ст. 205 Уголовного кодекса РФ. Это создатель так называемой псевдонауки «Деструктологии», так и не принятой научным сообществом, и Дворкине - откровенном говноеде и извращенце. Да и как можно остаться равнодушным, видя как откровенного садиста-педофила в религиозной секте РО РПЦ называют православным богословом, профессором, учёным и сектоведом! Животное даже себе такого не позволяет, чего позволяет делать этой верной служке широкой улыбкой на жабьих губах иудейские полки! Как же учился в школе этот кощунник? Давайте внимательно посмотрим.</w:t>
      </w:r>
    </w:p>
    <w:p>
      <w:pPr>
        <w:pStyle w:val="Normal"/>
        <w:spacing w:before="0" w:after="0"/>
        <w:ind w:firstLine="708"/>
        <w:jc w:val="left"/>
        <w:rPr>
          <w:rFonts w:ascii="Times New Roman" w:hAnsi="Times New Roman"/>
          <w:sz w:val="28"/>
          <w:szCs w:val="28"/>
        </w:rPr>
      </w:pPr>
      <w:r>
        <w:rPr>
          <w:rFonts w:cs="Times New Roman" w:ascii="Times New Roman" w:hAnsi="Times New Roman"/>
          <w:b/>
          <w:sz w:val="28"/>
          <w:szCs w:val="28"/>
          <w:lang w:val="ru-RU"/>
        </w:rPr>
        <w:t xml:space="preserve">Вставка видео (ведущий телепередачи представляет А.Л. Дворкина): </w:t>
      </w:r>
      <w:r>
        <w:rPr>
          <w:rFonts w:cs="Times New Roman" w:ascii="Times New Roman" w:hAnsi="Times New Roman"/>
          <w:b w:val="false"/>
          <w:bCs w:val="false"/>
          <w:i/>
          <w:iCs/>
          <w:sz w:val="28"/>
          <w:szCs w:val="28"/>
          <w:lang w:val="ru-RU"/>
        </w:rPr>
        <w:t>Профессор Александр Леонидович Дворкин.</w:t>
      </w:r>
    </w:p>
    <w:p>
      <w:pPr>
        <w:pStyle w:val="Normal"/>
        <w:spacing w:before="0" w:after="0"/>
        <w:ind w:hanging="0"/>
        <w:jc w:val="both"/>
        <w:rPr>
          <w:rFonts w:ascii="Times New Roman" w:hAnsi="Times New Roman"/>
          <w:sz w:val="28"/>
          <w:szCs w:val="28"/>
        </w:rPr>
      </w:pPr>
      <w:r>
        <w:rPr>
          <w:rFonts w:cs="Times New Roman" w:ascii="Times New Roman" w:hAnsi="Times New Roman"/>
          <w:b/>
          <w:i w:val="false"/>
          <w:iCs w:val="false"/>
          <w:sz w:val="28"/>
          <w:szCs w:val="28"/>
          <w:lang w:val="ru-RU"/>
        </w:rPr>
        <w:t>Голос за кадром:</w:t>
      </w:r>
      <w:r>
        <w:rPr>
          <w:rFonts w:cs="Times New Roman" w:ascii="Times New Roman" w:hAnsi="Times New Roman"/>
          <w:b/>
          <w:i/>
          <w:sz w:val="28"/>
          <w:szCs w:val="28"/>
          <w:lang w:val="ru-RU"/>
        </w:rPr>
        <w:t xml:space="preserve"> </w:t>
      </w:r>
      <w:r>
        <w:rPr>
          <w:rFonts w:cs="Times New Roman" w:ascii="Times New Roman" w:hAnsi="Times New Roman"/>
          <w:sz w:val="28"/>
          <w:szCs w:val="28"/>
          <w:lang w:val="ru-RU"/>
        </w:rPr>
        <w:t>Несчастье для сектоведа – истинная причина отчисления не так приглядна, чтобы писать о ней в официальной биографии.</w:t>
      </w:r>
    </w:p>
    <w:p>
      <w:pPr>
        <w:pStyle w:val="Normal"/>
        <w:spacing w:before="0" w:after="0"/>
        <w:ind w:firstLine="708"/>
        <w:jc w:val="both"/>
        <w:rPr>
          <w:rFonts w:ascii="Times New Roman" w:hAnsi="Times New Roman"/>
          <w:sz w:val="28"/>
          <w:szCs w:val="28"/>
        </w:rPr>
      </w:pPr>
      <w:r>
        <w:rPr>
          <w:rFonts w:cs="Times New Roman" w:ascii="Times New Roman" w:hAnsi="Times New Roman"/>
          <w:b/>
          <w:i/>
          <w:sz w:val="28"/>
          <w:szCs w:val="28"/>
          <w:lang w:val="ru-RU"/>
        </w:rPr>
        <w:t>Из докладной</w:t>
      </w:r>
      <w:r>
        <w:rPr>
          <w:rFonts w:cs="Times New Roman" w:ascii="Times New Roman" w:hAnsi="Times New Roman"/>
          <w:b/>
          <w:sz w:val="28"/>
          <w:szCs w:val="28"/>
          <w:lang w:val="ru-RU"/>
        </w:rPr>
        <w:t>:</w:t>
      </w:r>
      <w:r>
        <w:rPr>
          <w:rFonts w:cs="Times New Roman" w:ascii="Times New Roman" w:hAnsi="Times New Roman"/>
          <w:sz w:val="28"/>
          <w:szCs w:val="28"/>
          <w:lang w:val="ru-RU"/>
        </w:rPr>
        <w:t xml:space="preserve"> </w:t>
      </w:r>
      <w:r>
        <w:rPr>
          <w:rFonts w:cs="Times New Roman" w:ascii="Times New Roman" w:hAnsi="Times New Roman"/>
          <w:i/>
          <w:iCs/>
          <w:sz w:val="28"/>
          <w:szCs w:val="28"/>
          <w:lang w:val="ru-RU"/>
        </w:rPr>
        <w:t>«Довожу до вашего сведения, что студент 3 курса Дворкин из 9 практических занятий по современному русскому языку пропустил 7. Из 9 лабораторных пропустил 6. Из 18 лекций был на 3-х. Курс по словообразованию, фонетике, графике и орфографии им не усвоен. Поэтому не считаю возможным допустить его к сдаче экзамена. Пропущенный материал по лабораторным работам он сдать не мог».</w:t>
      </w:r>
    </w:p>
    <w:p>
      <w:pPr>
        <w:pStyle w:val="Normal"/>
        <w:spacing w:before="0" w:after="0"/>
        <w:ind w:firstLine="708"/>
        <w:jc w:val="both"/>
        <w:rPr>
          <w:rFonts w:ascii="Times New Roman" w:hAnsi="Times New Roman"/>
          <w:sz w:val="28"/>
          <w:szCs w:val="28"/>
        </w:rPr>
      </w:pPr>
      <w:r>
        <w:rPr>
          <w:rFonts w:cs="Times New Roman" w:ascii="Times New Roman" w:hAnsi="Times New Roman"/>
          <w:b/>
          <w:i/>
          <w:sz w:val="28"/>
          <w:szCs w:val="28"/>
          <w:lang w:val="ru-RU"/>
        </w:rPr>
        <w:t>Из другого документа</w:t>
      </w:r>
      <w:r>
        <w:rPr>
          <w:rFonts w:cs="Times New Roman" w:ascii="Times New Roman" w:hAnsi="Times New Roman"/>
          <w:sz w:val="28"/>
          <w:szCs w:val="28"/>
          <w:lang w:val="ru-RU"/>
        </w:rPr>
        <w:t xml:space="preserve"> (</w:t>
      </w:r>
      <w:r>
        <w:rPr>
          <w:rFonts w:cs="Times New Roman" w:ascii="Times New Roman" w:hAnsi="Times New Roman"/>
          <w:b/>
          <w:i/>
          <w:sz w:val="28"/>
          <w:szCs w:val="28"/>
          <w:lang w:val="ru-RU"/>
        </w:rPr>
        <w:t>Декану факультета русского языка и литературы профессору Михальской</w:t>
      </w:r>
      <w:r>
        <w:rPr>
          <w:rFonts w:cs="Times New Roman" w:ascii="Times New Roman" w:hAnsi="Times New Roman"/>
          <w:sz w:val="28"/>
          <w:szCs w:val="28"/>
          <w:lang w:val="ru-RU"/>
        </w:rPr>
        <w:t xml:space="preserve">): </w:t>
      </w:r>
      <w:r>
        <w:rPr>
          <w:rFonts w:cs="Times New Roman" w:ascii="Times New Roman" w:hAnsi="Times New Roman"/>
          <w:i/>
          <w:iCs/>
          <w:sz w:val="28"/>
          <w:szCs w:val="28"/>
          <w:lang w:val="ru-RU"/>
        </w:rPr>
        <w:t>«Дворкин систематически пропускал занятия. Из 27 занятий в этом семестре он присутствовал только на 7, на которые приходил неподготовленным и с опозданием. На контрольную работу 12 декабря он не явился и зачеты вместе с группой не сдавал. Я давала Дворкину возможность сдать задолж</w:t>
      </w:r>
      <w:r>
        <w:rPr>
          <w:rFonts w:cs="Times New Roman" w:ascii="Times New Roman" w:hAnsi="Times New Roman"/>
          <w:i/>
          <w:iCs/>
          <w:sz w:val="28"/>
          <w:szCs w:val="28"/>
          <w:lang w:val="ru-RU"/>
        </w:rPr>
        <w:t>ен</w:t>
      </w:r>
      <w:r>
        <w:rPr>
          <w:rFonts w:cs="Times New Roman" w:ascii="Times New Roman" w:hAnsi="Times New Roman"/>
          <w:i/>
          <w:iCs/>
          <w:sz w:val="28"/>
          <w:szCs w:val="28"/>
          <w:lang w:val="ru-RU"/>
        </w:rPr>
        <w:t>ности и зачёт три раза. На зачёте Дворкин проявил очень низкие знания по пройденному материалу, и зачёты  ему я поставить не могл</w:t>
      </w:r>
      <w:r>
        <w:rPr>
          <w:rFonts w:cs="Times New Roman" w:ascii="Times New Roman" w:hAnsi="Times New Roman"/>
          <w:i/>
          <w:iCs/>
          <w:sz w:val="28"/>
          <w:szCs w:val="28"/>
          <w:lang w:val="ru-RU"/>
        </w:rPr>
        <w:t xml:space="preserve">а. </w:t>
      </w:r>
      <w:r>
        <w:rPr>
          <w:rFonts w:cs="Times New Roman" w:ascii="Times New Roman" w:hAnsi="Times New Roman"/>
          <w:i/>
          <w:iCs/>
          <w:sz w:val="28"/>
          <w:szCs w:val="28"/>
          <w:lang w:val="ru-RU"/>
        </w:rPr>
        <w:t>Студент Дворкин тексты перевести не смог. На вопросы отвечал крайне примитивно и с большим количеством ошибок. Устные темы не подготовил. Запас активной лексики и знания грамматики у Дворкина настолько ограничены, что он не в состоянии перевести простого текста без словаря».</w:t>
      </w:r>
    </w:p>
    <w:p>
      <w:pPr>
        <w:pStyle w:val="Normal"/>
        <w:spacing w:before="0" w:after="0"/>
        <w:ind w:firstLine="708"/>
        <w:jc w:val="both"/>
        <w:rPr>
          <w:rFonts w:ascii="Times New Roman" w:hAnsi="Times New Roman"/>
          <w:sz w:val="28"/>
          <w:szCs w:val="28"/>
        </w:rPr>
      </w:pPr>
      <w:r>
        <w:rPr>
          <w:rFonts w:cs="Times New Roman" w:ascii="Times New Roman" w:hAnsi="Times New Roman"/>
          <w:b/>
          <w:i/>
          <w:sz w:val="28"/>
          <w:szCs w:val="28"/>
          <w:lang w:val="ru-RU"/>
        </w:rPr>
        <w:t>Из другого документа</w:t>
      </w:r>
      <w:r>
        <w:rPr>
          <w:rFonts w:cs="Times New Roman" w:ascii="Times New Roman" w:hAnsi="Times New Roman"/>
          <w:sz w:val="28"/>
          <w:szCs w:val="28"/>
          <w:lang w:val="ru-RU"/>
        </w:rPr>
        <w:t xml:space="preserve">: </w:t>
      </w:r>
      <w:r>
        <w:rPr>
          <w:rFonts w:cs="Times New Roman" w:ascii="Times New Roman" w:hAnsi="Times New Roman"/>
          <w:i/>
          <w:iCs/>
          <w:sz w:val="28"/>
          <w:szCs w:val="28"/>
          <w:lang w:val="ru-RU"/>
        </w:rPr>
        <w:t xml:space="preserve">«Деканат факультета русского языка и литературы представляет к отчислению студента Дворкина Александра Леонидовича как недисциплинированного и неуспевающего студента». </w:t>
      </w:r>
    </w:p>
    <w:p>
      <w:pPr>
        <w:pStyle w:val="Normal"/>
        <w:spacing w:before="0" w:after="0"/>
        <w:ind w:firstLine="708"/>
        <w:jc w:val="both"/>
        <w:rPr>
          <w:rFonts w:ascii="Times New Roman" w:hAnsi="Times New Roman"/>
          <w:sz w:val="28"/>
          <w:szCs w:val="28"/>
        </w:rPr>
      </w:pPr>
      <w:r>
        <w:rPr>
          <w:rFonts w:cs="Times New Roman" w:ascii="Times New Roman" w:hAnsi="Times New Roman"/>
          <w:b/>
          <w:bCs/>
          <w:sz w:val="28"/>
          <w:szCs w:val="28"/>
          <w:lang w:val="ru-RU"/>
        </w:rPr>
        <w:t>Голос за кадром:</w:t>
      </w:r>
      <w:r>
        <w:rPr>
          <w:rFonts w:cs="Times New Roman" w:ascii="Times New Roman" w:hAnsi="Times New Roman"/>
          <w:b/>
          <w:bCs/>
          <w:sz w:val="28"/>
          <w:szCs w:val="28"/>
          <w:lang w:val="ru-RU"/>
        </w:rPr>
        <w:t xml:space="preserve"> </w:t>
      </w:r>
      <w:r>
        <w:rPr>
          <w:rFonts w:cs="Times New Roman" w:ascii="Times New Roman" w:hAnsi="Times New Roman"/>
          <w:sz w:val="28"/>
          <w:szCs w:val="28"/>
          <w:lang w:val="ru-RU"/>
        </w:rPr>
        <w:t>У такого несерьезного отношения Дворкина к учебе были свои причины. О них смогут рассказать только его институтские и дворовые друзья. И вот некоторые из них.</w:t>
      </w:r>
    </w:p>
    <w:p>
      <w:pPr>
        <w:pStyle w:val="Normal"/>
        <w:spacing w:before="0" w:after="0"/>
        <w:ind w:firstLine="708"/>
        <w:jc w:val="both"/>
        <w:rPr>
          <w:rFonts w:ascii="Times New Roman" w:hAnsi="Times New Roman"/>
          <w:i/>
          <w:i/>
          <w:iCs/>
          <w:sz w:val="28"/>
          <w:szCs w:val="28"/>
        </w:rPr>
      </w:pPr>
      <w:r>
        <w:rPr>
          <w:rFonts w:cs="Times New Roman" w:ascii="Times New Roman" w:hAnsi="Times New Roman"/>
          <w:i/>
          <w:iCs/>
          <w:sz w:val="28"/>
          <w:szCs w:val="28"/>
          <w:lang w:val="ru-RU"/>
        </w:rPr>
        <w:t xml:space="preserve">«Принимал он какие-то там средства, ходил в неадекватном состоянии. Но мы тогда не понимали в чем дело. Я вам говорю, что все что было свойственно хиппарям. Он уж очень как-то яро в это ударился </w:t>
      </w:r>
      <w:r>
        <w:rPr>
          <w:rFonts w:cs="Times New Roman" w:ascii="Times New Roman" w:hAnsi="Times New Roman"/>
          <w:i/>
          <w:iCs/>
          <w:sz w:val="28"/>
          <w:szCs w:val="28"/>
          <w:lang w:val="ru-RU"/>
        </w:rPr>
        <w:t>и</w:t>
      </w:r>
      <w:r>
        <w:rPr>
          <w:rFonts w:cs="Times New Roman" w:ascii="Times New Roman" w:hAnsi="Times New Roman"/>
          <w:i/>
          <w:iCs/>
          <w:sz w:val="28"/>
          <w:szCs w:val="28"/>
          <w:lang w:val="ru-RU"/>
        </w:rPr>
        <w:t xml:space="preserve"> на этой почве вылетел из ВУЗа».</w:t>
      </w:r>
    </w:p>
    <w:p>
      <w:pPr>
        <w:pStyle w:val="Normal"/>
        <w:spacing w:before="0" w:after="0"/>
        <w:ind w:firstLine="708"/>
        <w:jc w:val="both"/>
        <w:rPr>
          <w:rFonts w:ascii="Times New Roman" w:hAnsi="Times New Roman"/>
          <w:i/>
          <w:i/>
          <w:iCs/>
          <w:sz w:val="28"/>
          <w:szCs w:val="28"/>
        </w:rPr>
      </w:pPr>
      <w:r>
        <w:rPr>
          <w:rFonts w:cs="Times New Roman" w:ascii="Times New Roman" w:hAnsi="Times New Roman"/>
          <w:i/>
          <w:iCs/>
          <w:sz w:val="28"/>
          <w:szCs w:val="28"/>
          <w:lang w:val="ru-RU"/>
        </w:rPr>
        <w:t>«В нашей компании, в которую Дворкин входил, они были иде</w:t>
      </w:r>
      <w:r>
        <w:rPr>
          <w:rFonts w:cs="Times New Roman" w:ascii="Times New Roman" w:hAnsi="Times New Roman"/>
          <w:i/>
          <w:iCs/>
          <w:sz w:val="28"/>
          <w:szCs w:val="28"/>
          <w:lang w:val="ru-RU"/>
        </w:rPr>
        <w:t>о</w:t>
      </w:r>
      <w:r>
        <w:rPr>
          <w:rFonts w:cs="Times New Roman" w:ascii="Times New Roman" w:hAnsi="Times New Roman"/>
          <w:i/>
          <w:iCs/>
          <w:sz w:val="28"/>
          <w:szCs w:val="28"/>
          <w:lang w:val="ru-RU"/>
        </w:rPr>
        <w:t>логические любители психоделической культуры».</w:t>
      </w:r>
    </w:p>
    <w:p>
      <w:pPr>
        <w:pStyle w:val="Normal"/>
        <w:spacing w:before="0" w:after="0"/>
        <w:ind w:firstLine="708"/>
        <w:jc w:val="both"/>
        <w:rPr>
          <w:rFonts w:ascii="Times New Roman" w:hAnsi="Times New Roman"/>
          <w:i/>
          <w:i/>
          <w:iCs/>
          <w:sz w:val="28"/>
          <w:szCs w:val="28"/>
        </w:rPr>
      </w:pPr>
      <w:r>
        <w:rPr>
          <w:rFonts w:cs="Times New Roman" w:ascii="Times New Roman" w:hAnsi="Times New Roman"/>
          <w:i/>
          <w:iCs/>
          <w:sz w:val="28"/>
          <w:szCs w:val="28"/>
          <w:lang w:val="ru-RU"/>
        </w:rPr>
        <w:t>«Ну, я думаю, что тот факт, что он был хиппи-наркоман – это известный факт. У него много, наверное, действительно друзей, которые его знали».</w:t>
      </w:r>
    </w:p>
    <w:p>
      <w:pPr>
        <w:pStyle w:val="Normal"/>
        <w:spacing w:before="0" w:after="0"/>
        <w:ind w:firstLine="708"/>
        <w:jc w:val="both"/>
        <w:rPr>
          <w:rFonts w:ascii="Times New Roman" w:hAnsi="Times New Roman"/>
          <w:i/>
          <w:i/>
          <w:iCs/>
          <w:sz w:val="28"/>
          <w:szCs w:val="28"/>
        </w:rPr>
      </w:pPr>
      <w:r>
        <w:rPr>
          <w:rFonts w:cs="Times New Roman" w:ascii="Times New Roman" w:hAnsi="Times New Roman"/>
          <w:b/>
          <w:bCs/>
          <w:i w:val="false"/>
          <w:iCs w:val="false"/>
          <w:sz w:val="28"/>
          <w:szCs w:val="28"/>
          <w:lang w:val="ru-RU"/>
        </w:rPr>
        <w:t>Голос за кадром:</w:t>
      </w:r>
      <w:r>
        <w:rPr>
          <w:rFonts w:cs="Times New Roman" w:ascii="Times New Roman" w:hAnsi="Times New Roman"/>
          <w:b/>
          <w:bCs/>
          <w:i/>
          <w:iCs/>
          <w:sz w:val="28"/>
          <w:szCs w:val="28"/>
          <w:lang w:val="ru-RU"/>
        </w:rPr>
        <w:t xml:space="preserve"> </w:t>
      </w:r>
      <w:r>
        <w:rPr>
          <w:rFonts w:cs="Times New Roman" w:ascii="Times New Roman" w:hAnsi="Times New Roman"/>
          <w:i/>
          <w:iCs/>
          <w:sz w:val="28"/>
          <w:szCs w:val="28"/>
          <w:lang w:val="ru-RU"/>
        </w:rPr>
        <w:t xml:space="preserve">Перед вами будущий мнимый профессор, доктор философии, эксперт Минюста – Александр Леонидович Дворкин </w:t>
      </w:r>
      <w:r>
        <w:rPr>
          <w:rFonts w:cs="Times New Roman" w:ascii="Times New Roman" w:hAnsi="Times New Roman"/>
          <w:b/>
          <w:bCs/>
          <w:i/>
          <w:iCs/>
          <w:sz w:val="28"/>
          <w:szCs w:val="28"/>
          <w:lang w:val="ru-RU"/>
        </w:rPr>
        <w:t>(</w:t>
      </w:r>
      <w:r>
        <w:rPr>
          <w:rFonts w:cs="Times New Roman" w:ascii="Times New Roman" w:hAnsi="Times New Roman"/>
          <w:b/>
          <w:bCs/>
          <w:i/>
          <w:iCs/>
          <w:sz w:val="28"/>
          <w:szCs w:val="28"/>
          <w:lang w:val="ru-RU"/>
        </w:rPr>
        <w:t>конец вставки</w:t>
      </w:r>
      <w:r>
        <w:rPr>
          <w:rFonts w:cs="Times New Roman" w:ascii="Times New Roman" w:hAnsi="Times New Roman"/>
          <w:b/>
          <w:bCs/>
          <w:i/>
          <w:iCs/>
          <w:sz w:val="28"/>
          <w:szCs w:val="28"/>
          <w:lang w:val="ru-RU"/>
        </w:rPr>
        <w:t>).</w:t>
      </w:r>
    </w:p>
    <w:p>
      <w:pPr>
        <w:pStyle w:val="Normal"/>
        <w:spacing w:before="0" w:after="0"/>
        <w:ind w:firstLine="708"/>
        <w:jc w:val="both"/>
        <w:rPr>
          <w:rFonts w:ascii="Times New Roman" w:hAnsi="Times New Roman"/>
          <w:sz w:val="28"/>
          <w:szCs w:val="28"/>
        </w:rPr>
      </w:pPr>
      <w:r>
        <w:rPr>
          <w:rFonts w:cs="Times New Roman" w:ascii="Times New Roman" w:hAnsi="Times New Roman"/>
          <w:sz w:val="28"/>
          <w:szCs w:val="28"/>
          <w:lang w:val="ru-RU"/>
        </w:rPr>
        <w:t xml:space="preserve"> </w:t>
      </w:r>
      <w:r>
        <w:rPr>
          <w:rFonts w:cs="Times New Roman" w:ascii="Times New Roman" w:hAnsi="Times New Roman"/>
          <w:sz w:val="28"/>
          <w:szCs w:val="28"/>
          <w:lang w:val="ru-RU"/>
        </w:rPr>
        <w:t>Через вот такие вот экспертные заключения по обвинению в экстремизме у нас посадили уже полстраны. И именно такие, не знающие границ, «половые» «эксперты» сейчас решают судьбы многих людей, чтобы потом их руками убирать неугодных системе людей, сажать и обвинять в экстремизме и терроризме. Даже в Америке говорят о его злодеяниях, сравнивая и ставя его в один ряд с Гитлером.</w:t>
      </w:r>
    </w:p>
    <w:p>
      <w:pPr>
        <w:pStyle w:val="Normal"/>
        <w:spacing w:before="0" w:after="0"/>
        <w:ind w:firstLine="708"/>
        <w:jc w:val="both"/>
        <w:rPr>
          <w:rFonts w:ascii="Times New Roman" w:hAnsi="Times New Roman"/>
          <w:sz w:val="28"/>
          <w:szCs w:val="28"/>
        </w:rPr>
      </w:pPr>
      <w:r>
        <w:rPr>
          <w:rFonts w:cs="Times New Roman" w:ascii="Times New Roman" w:hAnsi="Times New Roman"/>
          <w:b/>
          <w:i/>
          <w:sz w:val="28"/>
          <w:szCs w:val="28"/>
          <w:lang w:val="ru-RU"/>
        </w:rPr>
        <w:t>В</w:t>
      </w:r>
      <w:r>
        <w:rPr>
          <w:rFonts w:cs="Times New Roman" w:ascii="Times New Roman" w:hAnsi="Times New Roman"/>
          <w:b/>
          <w:i/>
          <w:sz w:val="28"/>
          <w:szCs w:val="28"/>
          <w:lang w:val="ru-RU"/>
        </w:rPr>
        <w:t>ставка из документального фильма:</w:t>
      </w:r>
      <w:r>
        <w:rPr>
          <w:rFonts w:cs="Times New Roman" w:ascii="Times New Roman" w:hAnsi="Times New Roman"/>
          <w:sz w:val="28"/>
          <w:szCs w:val="28"/>
          <w:lang w:val="ru-RU"/>
        </w:rPr>
        <w:t xml:space="preserve"> </w:t>
      </w:r>
      <w:r>
        <w:rPr>
          <w:rFonts w:cs="Times New Roman" w:ascii="Times New Roman" w:hAnsi="Times New Roman"/>
          <w:i/>
          <w:iCs/>
          <w:sz w:val="28"/>
          <w:szCs w:val="28"/>
          <w:lang w:val="ru-RU"/>
        </w:rPr>
        <w:t xml:space="preserve">«Дворкин – воплощение зла, </w:t>
      </w:r>
      <w:r>
        <w:rPr>
          <w:rFonts w:cs="Times New Roman" w:ascii="Times New Roman" w:hAnsi="Times New Roman"/>
          <w:i/>
          <w:iCs/>
          <w:sz w:val="28"/>
          <w:szCs w:val="28"/>
          <w:lang w:val="ru-RU"/>
        </w:rPr>
        <w:t>с</w:t>
      </w:r>
      <w:r>
        <w:rPr>
          <w:rFonts w:cs="Times New Roman" w:ascii="Times New Roman" w:hAnsi="Times New Roman"/>
          <w:i/>
          <w:iCs/>
          <w:sz w:val="28"/>
          <w:szCs w:val="28"/>
          <w:lang w:val="ru-RU"/>
        </w:rPr>
        <w:t xml:space="preserve">амый страшный человек после Гитлера, а для вас, россияне, возможно, помимо Гитлера, еще и Ежова. Уже 30 лет Дворкин и его ближайшие соратники систематически манипулируют людьми, уничтожая их способность к критическому мышлению. Они используют методы психологической манипуляции, гипнотические техники, приемы внушения, ранее уже отточенные такими манипуляторами, как Кюнет и Смирнов. Эти методы не оставляют шансов. Они подавляют волю, стирают личные убеждения и навязывают идеологию, которая подчиняет человека их секте. И это не просто слова. Перед вами доказательства. Вот реальные фотографии, сделанные на лекциях, которые Дворкин и его приближенные адепты проводили для самых разных аудиторий. Посмотрите внимательно! Среди слушателей дети, сотрудники спецслужб, включая ФСБ, представители Генеральной прокуратуры России. Это не случайность, это его стратегия! Дворкин в своих лекциях сознательно нацеливается на тех, кто уже занимают или в будущем смогут занять ключевые позиции в обществе. Он зомбировал их, чтобы внедрить своих последователей во власть. И сегодня мы видим результат. Многие из тех, кто 30 лет назад попал под его влияние сидят в кабинетах в ФСБ, прокуратуре и других государственных структурах». </w:t>
      </w:r>
      <w:r>
        <w:rPr>
          <w:rFonts w:cs="Times New Roman" w:ascii="Times New Roman" w:hAnsi="Times New Roman"/>
          <w:b/>
          <w:bCs/>
          <w:i/>
          <w:iCs/>
          <w:sz w:val="28"/>
          <w:szCs w:val="28"/>
          <w:lang w:val="ru-RU"/>
        </w:rPr>
        <w:t>(Конец вставки).</w:t>
      </w:r>
    </w:p>
    <w:p>
      <w:pPr>
        <w:pStyle w:val="Normal"/>
        <w:spacing w:before="0" w:after="0"/>
        <w:ind w:firstLine="708"/>
        <w:jc w:val="both"/>
        <w:rPr>
          <w:rFonts w:ascii="Times New Roman" w:hAnsi="Times New Roman"/>
          <w:sz w:val="28"/>
          <w:szCs w:val="28"/>
        </w:rPr>
      </w:pPr>
      <w:r>
        <w:rPr>
          <w:rFonts w:cs="Times New Roman" w:ascii="Times New Roman" w:hAnsi="Times New Roman"/>
          <w:sz w:val="28"/>
          <w:szCs w:val="28"/>
          <w:lang w:val="ru-RU"/>
        </w:rPr>
        <w:t xml:space="preserve">  </w:t>
      </w:r>
      <w:r>
        <w:rPr>
          <w:rFonts w:cs="Times New Roman" w:ascii="Times New Roman" w:hAnsi="Times New Roman"/>
          <w:sz w:val="28"/>
          <w:szCs w:val="28"/>
          <w:lang w:val="ru-RU"/>
        </w:rPr>
        <w:t>С Гитлером и Ежовым, то есть 30 лет этот безсовестный дерьмоед безнаказанно ломает судьбы людей, угрожая и доводя их до самоубийства!</w:t>
      </w:r>
    </w:p>
    <w:p>
      <w:pPr>
        <w:pStyle w:val="Normal"/>
        <w:spacing w:before="0" w:after="0"/>
        <w:ind w:firstLine="708"/>
        <w:jc w:val="both"/>
        <w:rPr>
          <w:rFonts w:ascii="Times New Roman" w:hAnsi="Times New Roman"/>
          <w:sz w:val="28"/>
          <w:szCs w:val="28"/>
        </w:rPr>
      </w:pPr>
      <w:r>
        <w:rPr>
          <w:rFonts w:cs="Times New Roman" w:ascii="Times New Roman" w:hAnsi="Times New Roman"/>
          <w:b/>
          <w:bCs/>
          <w:sz w:val="28"/>
          <w:szCs w:val="28"/>
          <w:lang w:val="ru-RU"/>
        </w:rPr>
        <w:t xml:space="preserve">Вставка видео </w:t>
      </w:r>
      <w:r>
        <w:rPr>
          <w:rFonts w:cs="Times New Roman" w:ascii="Times New Roman" w:hAnsi="Times New Roman"/>
          <w:b/>
          <w:bCs/>
          <w:sz w:val="28"/>
          <w:szCs w:val="28"/>
          <w:lang w:val="ru-RU"/>
        </w:rPr>
        <w:t>(</w:t>
      </w:r>
      <w:r>
        <w:rPr>
          <w:rFonts w:cs="Times New Roman" w:ascii="Times New Roman" w:hAnsi="Times New Roman"/>
          <w:b/>
          <w:bCs/>
          <w:sz w:val="28"/>
          <w:szCs w:val="28"/>
          <w:lang w:val="ru-RU"/>
        </w:rPr>
        <w:t>с</w:t>
      </w:r>
      <w:r>
        <w:rPr>
          <w:rFonts w:cs="Times New Roman" w:ascii="Times New Roman" w:hAnsi="Times New Roman"/>
          <w:b/>
          <w:bCs/>
          <w:sz w:val="28"/>
          <w:szCs w:val="28"/>
          <w:lang w:val="ru-RU"/>
        </w:rPr>
        <w:t>видетельство мужчины):</w:t>
      </w:r>
      <w:r>
        <w:rPr>
          <w:rFonts w:cs="Times New Roman" w:ascii="Times New Roman" w:hAnsi="Times New Roman"/>
          <w:b/>
          <w:bCs/>
          <w:sz w:val="28"/>
          <w:szCs w:val="28"/>
          <w:lang w:val="ru-RU"/>
        </w:rPr>
        <w:t xml:space="preserve"> </w:t>
      </w:r>
      <w:r>
        <w:rPr>
          <w:rFonts w:cs="Times New Roman" w:ascii="Times New Roman" w:hAnsi="Times New Roman"/>
          <w:b/>
          <w:bCs/>
          <w:i/>
          <w:iCs/>
          <w:sz w:val="28"/>
          <w:szCs w:val="28"/>
          <w:lang w:val="ru-RU"/>
        </w:rPr>
        <w:t>«</w:t>
      </w:r>
      <w:r>
        <w:rPr>
          <w:rFonts w:cs="Times New Roman" w:ascii="Times New Roman" w:hAnsi="Times New Roman"/>
          <w:i/>
          <w:iCs/>
          <w:sz w:val="28"/>
          <w:szCs w:val="28"/>
          <w:lang w:val="ru-RU"/>
        </w:rPr>
        <w:t xml:space="preserve">Я долго молчал, но больше не могу. Я вижу, что люди начали говорить правду о Дворкине. Эта тема выходит наружу. Я подтверждаю каждое слово и про капрофилию и остальные сексуальные извращения. И мне тоже есть что сказать. Я живу с этим годами, с трагедией моего друга, которая оставила след в моей жизни. Тогда мы оба были студентами. И то, что я видел, до сих пор меня преследует. Мне стыдно и страшно. Стыдно, что тогда я не смог помочь другу. Стыдно, что боялся говорить. Честно, я боюсь говорить даже сейчас. Страшно, потому что я знаю, кто эти люди и что они делают. Страшно за студентов, которые проходят через то же, через что прошел мой друг. Я вынужден скрывать себя. Те, кто знает, каким влиянием обладает Дворкин, поймут меня. А тем, кто не знает, я сейчас расскажу. Все произошло, когда мы с другом были студентами православного университета, в котором Дворкин преподает уже много лет. Прежде чем я расскажу саму историю, очень важно сказать, что тот факт, что Дворкин пристает к малолетним, известен всем: и студентам, и руководству. Но так как в этом заведении одно сплошное кумовство, и все друг друга прикрывают. </w:t>
      </w:r>
      <w:r>
        <w:rPr>
          <w:rFonts w:cs="Times New Roman" w:ascii="Times New Roman" w:hAnsi="Times New Roman"/>
          <w:i/>
          <w:iCs/>
          <w:sz w:val="28"/>
          <w:szCs w:val="28"/>
          <w:lang w:val="ru-RU"/>
        </w:rPr>
        <w:t>А</w:t>
      </w:r>
      <w:r>
        <w:rPr>
          <w:rFonts w:cs="Times New Roman" w:ascii="Times New Roman" w:hAnsi="Times New Roman"/>
          <w:i/>
          <w:iCs/>
          <w:sz w:val="28"/>
          <w:szCs w:val="28"/>
          <w:lang w:val="ru-RU"/>
        </w:rPr>
        <w:t xml:space="preserve"> Дворкину звание профессора вообще было присвоено личным указом патриарха Алексея Второго, то никто ни с самим Дворкиным, ни с его отклонениями ничего, естественно, не делает. Так что Дворкин, как хищник на охоте просто выбирал себе жертв для своих сексуальных игрищ. Некоторые студенты, кто был симпатичнее одевались специально так, чтобы не привлекать его внимание и пытались вызвать отторжение своим внешним видом. Мне повезло, что я тогда не привлек его, так сказать, был не в его вкусе. А вот мой друг был высоким, спортивным. Ему просто не повезло. Уже после рассказов моего друга я понял, что все началось, когда на одной из пар Дворкин между делом спросил  о том, кто из нас когда-то сталкивался с сектами. Мой друг тогда по глупости просто упомянул, что знакомые его родителей –  свидетели Иеговы. И они пару раз приглашали его родителей на свои собрания. </w:t>
      </w:r>
      <w:r>
        <w:rPr>
          <w:rFonts w:cs="Times New Roman" w:ascii="Times New Roman" w:hAnsi="Times New Roman"/>
          <w:i/>
          <w:iCs/>
          <w:sz w:val="28"/>
          <w:szCs w:val="28"/>
          <w:lang w:val="ru-RU"/>
        </w:rPr>
        <w:t>Т</w:t>
      </w:r>
      <w:r>
        <w:rPr>
          <w:rFonts w:cs="Times New Roman" w:ascii="Times New Roman" w:hAnsi="Times New Roman"/>
          <w:i/>
          <w:iCs/>
          <w:sz w:val="28"/>
          <w:szCs w:val="28"/>
          <w:lang w:val="ru-RU"/>
        </w:rPr>
        <w:t>е из вежливости посетили встречи, им не понравилось и они бросили, чтобы не тратить свое время в пустую. Но Дворкин тогда сказал, что достаточно сходить на собрания даже один раз, чтобы попасть под влияние сектантов. Он сказал, что сектантам достаточно один раз пообщаться с человеком, чтобы вычислить его слабые места, а потом это использовать. Они пару минут поспорили на эту тему. Да и все закончилось, по крайней мере, мне так показалось. Но Дворкин запомнил и моего друга, и его историю. Теперь, я уже знаю, что это он всегда находит слабые места учеников и использует их в дальнейшем для манипуляции, давления и принуждения к своим сек</w:t>
      </w:r>
      <w:r>
        <w:rPr>
          <w:rFonts w:cs="Times New Roman" w:ascii="Times New Roman" w:hAnsi="Times New Roman"/>
          <w:i/>
          <w:iCs/>
          <w:sz w:val="28"/>
          <w:szCs w:val="28"/>
          <w:lang w:val="ru-RU"/>
        </w:rPr>
        <w:t>суальным</w:t>
      </w:r>
      <w:r>
        <w:rPr>
          <w:rFonts w:cs="Times New Roman" w:ascii="Times New Roman" w:hAnsi="Times New Roman"/>
          <w:i/>
          <w:iCs/>
          <w:sz w:val="28"/>
          <w:szCs w:val="28"/>
          <w:lang w:val="ru-RU"/>
        </w:rPr>
        <w:t xml:space="preserve"> извращениям. В общем, Дворкину понравился мой друг. И он не привык, чтобы ему перечили. Поэтому, когда мой друг категорически отказал ему в сек</w:t>
      </w:r>
      <w:r>
        <w:rPr>
          <w:rFonts w:cs="Times New Roman" w:ascii="Times New Roman" w:hAnsi="Times New Roman"/>
          <w:i/>
          <w:iCs/>
          <w:sz w:val="28"/>
          <w:szCs w:val="28"/>
          <w:lang w:val="ru-RU"/>
        </w:rPr>
        <w:t>суальной</w:t>
      </w:r>
      <w:r>
        <w:rPr>
          <w:rFonts w:cs="Times New Roman" w:ascii="Times New Roman" w:hAnsi="Times New Roman"/>
          <w:i/>
          <w:iCs/>
          <w:sz w:val="28"/>
          <w:szCs w:val="28"/>
          <w:lang w:val="ru-RU"/>
        </w:rPr>
        <w:t xml:space="preserve"> связи, Дворкин начал давить на него. Он сказал, что если друг не подчинится, то он просто посадит его родителей, как сектантов, за то, что они свидетели Иеговы. Друг снова отказал, сказав, что его родители не сектанты и не являются членами свидетелей Иеговы. И тогда с подачи Дворкина против родителей моего друга сфабриковали уголовное дело и арестовали. Думаю, что вы можете представить себе, какие мучения испытывал тогда мой друг, которого просто загнал в ловушку Дворкин. Его преподаватель, профессор этого университета, на которого нет никакой управы. Психика моего друга не выдержала давления, и он попытался покончить с собой. Тогда его еле спасли. Но эта тварь, Дворкин, заявилась к нему прямо в больницу. Он сказал другу: «Твоя смерть родителям не поможет. Если ты сдохнешь, то твои родители просто останутся в тюрьме. Так что выбирай:  или срок для родителей, или все будет, как я сказал». У моего друга просто не было выбора, и он согласился. Дворкин его сломал. И через пару месяцев его родителей отпустили. Друг рассказывал мне потом, чего это ему стоило. Рассказывал, что Дворкин заставлял его делать. Прошло уже несколько лет, но даже сейчас сложно говорить об этом. Он принуждал его к сексу, заставлял друга есть его дерьмо, и с наслаждением ел его сам. По словам друга, это возбуждало профессора сильнее всего. И он кричал  именно во время того, как ел фекалии. А если у моего друга во время их сексуальных игрищ был жидкий калл, профессор сильно ругался и обвинял друга в том, что он обломал ему весь кайф. После этих встреч моего друга постоянно рвало. И, честно говоря, после его рассказов. У меня тоже был рвотный рефлекс, когда я слышал голос Дворкина на лекциях. Я до сих пор не могу больше спокойно смотреть на него и слушать его голос. Мне кажется, что я сразу ощущаю запах дерьма. Представьте, каково это, когда ты подросток, который никак не может себя защитить, когда твоя жизнь рушится ради удовлетворения своих фантазий одного урода, которого никто не может остановить. А моему другу и представлять не нужно. И он, к сожалению, не единственная его жертва. О том, что происходит в этом университете пытаются завуалированно рассказать студенты иногда в комментариях, иногда в отзывах к университету, и вы можете найти их сами. Никто об этом не осмеливался говорить прямо, потому что у Дворкина везде свои люди: и в полиции, и в судах, и во власти. Я надеюсь, что эта стена молчания рухнет! Я надеюсь, что кому-то эта история поможет! И, возможно, придаст еще кому-то сил заговорить!» </w:t>
      </w:r>
      <w:r>
        <w:rPr>
          <w:rFonts w:cs="Times New Roman" w:ascii="Times New Roman" w:hAnsi="Times New Roman"/>
          <w:b/>
          <w:sz w:val="28"/>
          <w:szCs w:val="28"/>
          <w:lang w:val="ru-RU"/>
        </w:rPr>
        <w:t>(</w:t>
      </w:r>
      <w:r>
        <w:rPr>
          <w:rFonts w:cs="Times New Roman" w:ascii="Times New Roman" w:hAnsi="Times New Roman"/>
          <w:b/>
          <w:sz w:val="28"/>
          <w:szCs w:val="28"/>
          <w:lang w:val="ru-RU"/>
        </w:rPr>
        <w:t>Конец</w:t>
      </w:r>
      <w:r>
        <w:rPr>
          <w:rFonts w:cs="Times New Roman" w:ascii="Times New Roman" w:hAnsi="Times New Roman"/>
          <w:b/>
          <w:i/>
          <w:sz w:val="28"/>
          <w:szCs w:val="28"/>
          <w:lang w:val="ru-RU"/>
        </w:rPr>
        <w:t xml:space="preserve"> вставки</w:t>
      </w:r>
      <w:r>
        <w:rPr>
          <w:rFonts w:cs="Times New Roman" w:ascii="Times New Roman" w:hAnsi="Times New Roman"/>
          <w:b/>
          <w:sz w:val="28"/>
          <w:szCs w:val="28"/>
          <w:lang w:val="ru-RU"/>
        </w:rPr>
        <w:t>).</w:t>
      </w:r>
    </w:p>
    <w:p>
      <w:pPr>
        <w:pStyle w:val="Normal"/>
        <w:spacing w:before="0" w:after="0"/>
        <w:ind w:firstLine="708"/>
        <w:jc w:val="both"/>
        <w:rPr>
          <w:rFonts w:ascii="Times New Roman" w:hAnsi="Times New Roman"/>
          <w:sz w:val="28"/>
          <w:szCs w:val="28"/>
        </w:rPr>
      </w:pPr>
      <w:r>
        <w:rPr>
          <w:rFonts w:cs="Times New Roman" w:ascii="Times New Roman" w:hAnsi="Times New Roman"/>
          <w:sz w:val="28"/>
          <w:szCs w:val="28"/>
          <w:lang w:val="ru-RU"/>
        </w:rPr>
        <w:t xml:space="preserve"> </w:t>
      </w:r>
      <w:r>
        <w:rPr>
          <w:rFonts w:cs="Times New Roman" w:ascii="Times New Roman" w:hAnsi="Times New Roman"/>
          <w:sz w:val="28"/>
          <w:szCs w:val="28"/>
          <w:lang w:val="ru-RU"/>
        </w:rPr>
        <w:t xml:space="preserve">Студенты в семинариях и своей злохульной ересью заражают многих людей. На Святой Руси за изнасилование была введена даже смертная казнь! И как ты после этого, чудовище иудейское, не стыдишься и не краснеешь </w:t>
      </w:r>
      <w:r>
        <w:rPr>
          <w:rFonts w:cs="Times New Roman" w:ascii="Times New Roman" w:hAnsi="Times New Roman"/>
          <w:sz w:val="28"/>
          <w:szCs w:val="28"/>
          <w:lang w:val="ru-RU"/>
        </w:rPr>
        <w:t>и</w:t>
      </w:r>
      <w:r>
        <w:rPr>
          <w:rFonts w:cs="Times New Roman" w:ascii="Times New Roman" w:hAnsi="Times New Roman"/>
          <w:sz w:val="28"/>
          <w:szCs w:val="28"/>
          <w:lang w:val="ru-RU"/>
        </w:rPr>
        <w:t xml:space="preserve"> не желаешь, чтобы под тобой разверзлась земля! Как можешь зайти в </w:t>
      </w:r>
      <w:r>
        <w:rPr>
          <w:rFonts w:cs="Times New Roman" w:ascii="Times New Roman" w:hAnsi="Times New Roman"/>
          <w:sz w:val="28"/>
          <w:szCs w:val="28"/>
          <w:lang w:val="ru-RU"/>
        </w:rPr>
        <w:t>Ц</w:t>
      </w:r>
      <w:r>
        <w:rPr>
          <w:rFonts w:cs="Times New Roman" w:ascii="Times New Roman" w:hAnsi="Times New Roman"/>
          <w:sz w:val="28"/>
          <w:szCs w:val="28"/>
          <w:lang w:val="ru-RU"/>
        </w:rPr>
        <w:t>ерковь и воздеть руки к небу?  Как призовешь Бога своими гнилыми устами, которыми ты ел дерьмо и целовал маленьких детей и подростков. И как ты не трепещешь и не боишься после этого, что какая-нибудь молния, упавши свыше, не сожжет твою безстыдную голову, хоть ты и твоя секта РО РПЦ скрываешь свои мерзости !</w:t>
      </w:r>
    </w:p>
    <w:p>
      <w:pPr>
        <w:pStyle w:val="Normal"/>
        <w:spacing w:before="0" w:after="0"/>
        <w:ind w:firstLine="708"/>
        <w:jc w:val="both"/>
        <w:rPr>
          <w:rFonts w:ascii="Times New Roman" w:hAnsi="Times New Roman"/>
          <w:sz w:val="28"/>
          <w:szCs w:val="28"/>
        </w:rPr>
      </w:pPr>
      <w:r>
        <w:rPr>
          <w:rFonts w:cs="Times New Roman" w:ascii="Times New Roman" w:hAnsi="Times New Roman"/>
          <w:b/>
          <w:bCs/>
          <w:sz w:val="28"/>
          <w:szCs w:val="28"/>
          <w:lang w:val="ru-RU"/>
        </w:rPr>
        <w:t>Вставка видео</w:t>
      </w:r>
      <w:r>
        <w:rPr>
          <w:rFonts w:cs="Times New Roman" w:ascii="Times New Roman" w:hAnsi="Times New Roman"/>
          <w:sz w:val="28"/>
          <w:szCs w:val="28"/>
          <w:lang w:val="ru-RU"/>
        </w:rPr>
        <w:t xml:space="preserve"> </w:t>
      </w:r>
      <w:r>
        <w:rPr>
          <w:rFonts w:cs="Times New Roman" w:ascii="Times New Roman" w:hAnsi="Times New Roman"/>
          <w:sz w:val="28"/>
          <w:szCs w:val="28"/>
          <w:lang w:val="ru-RU"/>
        </w:rPr>
        <w:t>(</w:t>
      </w:r>
      <w:r>
        <w:rPr>
          <w:rFonts w:cs="Times New Roman" w:ascii="Times New Roman" w:hAnsi="Times New Roman"/>
          <w:b/>
          <w:sz w:val="28"/>
          <w:szCs w:val="28"/>
          <w:lang w:val="ru-RU"/>
        </w:rPr>
        <w:t>Откровение священника о тоталитарной секте Дворкина</w:t>
      </w:r>
      <w:r>
        <w:rPr>
          <w:rFonts w:cs="Times New Roman" w:ascii="Times New Roman" w:hAnsi="Times New Roman"/>
          <w:sz w:val="28"/>
          <w:szCs w:val="28"/>
          <w:lang w:val="ru-RU"/>
        </w:rPr>
        <w:t>):</w:t>
      </w:r>
    </w:p>
    <w:p>
      <w:pPr>
        <w:pStyle w:val="Normal"/>
        <w:spacing w:before="0" w:after="0"/>
        <w:ind w:firstLine="708"/>
        <w:jc w:val="both"/>
        <w:rPr>
          <w:rFonts w:ascii="Times New Roman" w:hAnsi="Times New Roman"/>
          <w:i/>
          <w:i/>
          <w:iCs/>
          <w:sz w:val="28"/>
          <w:szCs w:val="28"/>
        </w:rPr>
      </w:pPr>
      <w:r>
        <w:rPr>
          <w:rFonts w:cs="Times New Roman" w:ascii="Times New Roman" w:hAnsi="Times New Roman"/>
          <w:i/>
          <w:iCs/>
          <w:sz w:val="28"/>
          <w:szCs w:val="28"/>
          <w:lang w:val="ru-RU"/>
        </w:rPr>
        <w:t xml:space="preserve">«Добрый день. Я не могу называть свое имя. Могу сказать лишь то, что я священник. Я вынужден скрывать свое лицо и голос, потому что опасность для моей жизни действительно велика. От моей смерти не выиграет никто, но от озвученной правды выиграют многие. Сейчас я хочу рассказать правду об Александре Дворкине, о его пороках и извращениях, к которым он принуждает других, о его безнаказанности и о власти секты, которую он создал внутри Православной Церкви. Я не раз слышал разговоры своих собратьев об этом и неоднократно получал новости на этот счет. Я долго молчал, но решился на этот шаг, в том числе потому что увидел, как в социальных сетях эту информацию уже начинают озвучивать. Это помогло мне собраться с духом. Я понял, что пришло время и мне исполнить свой христианский долг </w:t>
      </w:r>
      <w:r>
        <w:rPr>
          <w:rFonts w:cs="Times New Roman" w:ascii="Times New Roman" w:hAnsi="Times New Roman"/>
          <w:i/>
          <w:iCs/>
          <w:sz w:val="28"/>
          <w:szCs w:val="28"/>
          <w:lang w:val="ru-RU"/>
        </w:rPr>
        <w:t>и</w:t>
      </w:r>
      <w:r>
        <w:rPr>
          <w:rFonts w:cs="Times New Roman" w:ascii="Times New Roman" w:hAnsi="Times New Roman"/>
          <w:i/>
          <w:iCs/>
          <w:sz w:val="28"/>
          <w:szCs w:val="28"/>
          <w:lang w:val="ru-RU"/>
        </w:rPr>
        <w:t xml:space="preserve"> начать говорить, ибо не в силе Бог, а в правде! Я делаю это ради людей, ради того, чтобы уберечь многих от падения в эту страшную бездну духовной погибели. Я понимаю, что у вас ко мне сейчас могут возникнуть вопросы: «Почему я не говорил об этом раньше? А если я решился на исполнение своего христианского долга, то почему тогда прячу свою личность?» Я тоже грешен и грех мой — малодуши</w:t>
      </w:r>
      <w:r>
        <w:rPr>
          <w:rFonts w:cs="Times New Roman" w:ascii="Times New Roman" w:hAnsi="Times New Roman"/>
          <w:i/>
          <w:iCs/>
          <w:sz w:val="28"/>
          <w:szCs w:val="28"/>
          <w:lang w:val="ru-RU"/>
        </w:rPr>
        <w:t>е</w:t>
      </w:r>
      <w:r>
        <w:rPr>
          <w:rFonts w:cs="Times New Roman" w:ascii="Times New Roman" w:hAnsi="Times New Roman"/>
          <w:i/>
          <w:iCs/>
          <w:sz w:val="28"/>
          <w:szCs w:val="28"/>
          <w:lang w:val="ru-RU"/>
        </w:rPr>
        <w:t xml:space="preserve">. </w:t>
      </w:r>
      <w:r>
        <w:rPr>
          <w:rFonts w:cs="Times New Roman" w:ascii="Times New Roman" w:hAnsi="Times New Roman"/>
          <w:i/>
          <w:iCs/>
          <w:sz w:val="28"/>
          <w:szCs w:val="28"/>
          <w:lang w:val="ru-RU"/>
        </w:rPr>
        <w:t>Я</w:t>
      </w:r>
      <w:r>
        <w:rPr>
          <w:rFonts w:cs="Times New Roman" w:ascii="Times New Roman" w:hAnsi="Times New Roman"/>
          <w:i/>
          <w:iCs/>
          <w:sz w:val="28"/>
          <w:szCs w:val="28"/>
          <w:lang w:val="ru-RU"/>
        </w:rPr>
        <w:t xml:space="preserve"> боюсь, как и многие. Правда в том, что власть этой секты, которую создал Александр Дворкин внутри Православной Церкви настолько велика, что охватывает все епархии. Многих, кто говорил правду, пусть даже куда меньшую, чем ту, что я расскажу сейчас, ждала жестокая расправа. Мне страшно, потому что я знаю: выступив против Дворкина, я могу потерять все: не только свой сан и возможность служить, но и жизнь. Но молчать еще страшнее, потому что все зашло слишком далеко! Поэтому я вынужден скрывать себя. В церковной среде знают, что такое секта Дворкина. Так же, как и знают о делах Дворкина и о том, какими недугами он одержим. От извращений Дворкина и его последователей пострадало много невинных душ. И много попало под влияние этого глубоко обольщенного человека. Если в церкви тот, на кого Дворкин положил глаз противился его извращениям, гомосексуализму и поеданию фекалий, то их просто изгоняли или лишали сана. Те, кто страдал от издевательств Дворкина, не могли никому пожаловаться. К кому идти ? </w:t>
      </w:r>
      <w:r>
        <w:rPr>
          <w:rFonts w:cs="Times New Roman" w:ascii="Times New Roman" w:hAnsi="Times New Roman"/>
          <w:i/>
          <w:iCs/>
          <w:sz w:val="28"/>
          <w:szCs w:val="28"/>
          <w:lang w:val="ru-RU"/>
        </w:rPr>
        <w:t>К</w:t>
      </w:r>
      <w:r>
        <w:rPr>
          <w:rFonts w:cs="Times New Roman" w:ascii="Times New Roman" w:hAnsi="Times New Roman"/>
          <w:i/>
          <w:iCs/>
          <w:sz w:val="28"/>
          <w:szCs w:val="28"/>
          <w:lang w:val="ru-RU"/>
        </w:rPr>
        <w:t xml:space="preserve"> епископу, как нам предписывает устав. Но так уже пытались делать, и это не дало результата. Об этом знают, но одни молчат, потому что они в секте Дворкина и покрывают его. А другие вынуждены молчать, чтобы не подвергаться репрессиям этой секты. Надо признать, что страх и молчание людей дали Дворкину свободу творить что угодно. И он пошел еще дальше, ибо когда человек присыщается грехом, он может найти удовлетворение только в большем грехе. Среди его губительных пороков есть и педофилия. Об этом больно не только говорить, но и думать подчас. Но не говорить нельзя! Представьте себе беззащитное дитя, которое Дворкин постоянно принуждает к страшным вещам. Представьте себе это дитя, которому неоткуда ждать защиты, потому что он даже не может никому об этом рассказать. Очень тяжело об этом говорить. </w:t>
      </w:r>
      <w:r>
        <w:rPr>
          <w:rFonts w:cs="Times New Roman" w:ascii="Times New Roman" w:hAnsi="Times New Roman"/>
          <w:i/>
          <w:iCs/>
          <w:sz w:val="28"/>
          <w:szCs w:val="28"/>
          <w:lang w:val="ru-RU"/>
        </w:rPr>
        <w:t>Н</w:t>
      </w:r>
      <w:r>
        <w:rPr>
          <w:rFonts w:cs="Times New Roman" w:ascii="Times New Roman" w:hAnsi="Times New Roman"/>
          <w:i/>
          <w:iCs/>
          <w:sz w:val="28"/>
          <w:szCs w:val="28"/>
          <w:lang w:val="ru-RU"/>
        </w:rPr>
        <w:t xml:space="preserve">о меня укрепляют слова апостола Павла, который завещал: «… И не участвуйте в безплодных делах тьмы, но и обличайте!»  У вас, возможно, сейчас возник вопрос: «Как один человек смог обрести такую власть не только внутри </w:t>
      </w:r>
      <w:r>
        <w:rPr>
          <w:rFonts w:cs="Times New Roman" w:ascii="Times New Roman" w:hAnsi="Times New Roman"/>
          <w:i/>
          <w:iCs/>
          <w:sz w:val="28"/>
          <w:szCs w:val="28"/>
          <w:lang w:val="ru-RU"/>
        </w:rPr>
        <w:t>П</w:t>
      </w:r>
      <w:r>
        <w:rPr>
          <w:rFonts w:cs="Times New Roman" w:ascii="Times New Roman" w:hAnsi="Times New Roman"/>
          <w:i/>
          <w:iCs/>
          <w:sz w:val="28"/>
          <w:szCs w:val="28"/>
          <w:lang w:val="ru-RU"/>
        </w:rPr>
        <w:t xml:space="preserve">равославной </w:t>
      </w:r>
      <w:r>
        <w:rPr>
          <w:rFonts w:cs="Times New Roman" w:ascii="Times New Roman" w:hAnsi="Times New Roman"/>
          <w:i/>
          <w:iCs/>
          <w:sz w:val="28"/>
          <w:szCs w:val="28"/>
          <w:lang w:val="ru-RU"/>
        </w:rPr>
        <w:t>Ц</w:t>
      </w:r>
      <w:r>
        <w:rPr>
          <w:rFonts w:cs="Times New Roman" w:ascii="Times New Roman" w:hAnsi="Times New Roman"/>
          <w:i/>
          <w:iCs/>
          <w:sz w:val="28"/>
          <w:szCs w:val="28"/>
          <w:lang w:val="ru-RU"/>
        </w:rPr>
        <w:t xml:space="preserve">еркви, но даже и в государстве?» </w:t>
      </w:r>
    </w:p>
    <w:p>
      <w:pPr>
        <w:pStyle w:val="Normal"/>
        <w:spacing w:before="0" w:after="0"/>
        <w:ind w:firstLine="708"/>
        <w:jc w:val="both"/>
        <w:rPr>
          <w:rFonts w:ascii="Times New Roman" w:hAnsi="Times New Roman"/>
          <w:i/>
          <w:i/>
          <w:iCs/>
          <w:sz w:val="28"/>
          <w:szCs w:val="28"/>
        </w:rPr>
      </w:pPr>
      <w:r>
        <w:rPr>
          <w:rFonts w:cs="Times New Roman" w:ascii="Times New Roman" w:hAnsi="Times New Roman"/>
          <w:i/>
          <w:iCs/>
          <w:sz w:val="28"/>
          <w:szCs w:val="28"/>
          <w:lang w:val="ru-RU"/>
        </w:rPr>
        <w:t xml:space="preserve">Важно понимать, что Дворкину позволили обрести такую власть те, кто, судя по всему, намеревались уничтожить Православие. С их поддержкой он обрел безнаказанность. Ещё во времена становления его власти, многие публично выступали против него и открыто предупреждали, что то, что строит Дворкин, это угроза Православию. И где они теперь? Тех, кому повезло, просто выгнали из Церкви. Те, кому повезло еще больше, смогли сбежать за границу. Но есть и те люди, которые исчезли навсегда! И все знают, кто виноват в этом. Все знают, на чьих руках их кровь. </w:t>
      </w:r>
    </w:p>
    <w:p>
      <w:pPr>
        <w:pStyle w:val="Normal"/>
        <w:spacing w:before="0" w:after="0"/>
        <w:ind w:firstLine="708"/>
        <w:jc w:val="both"/>
        <w:rPr>
          <w:rFonts w:ascii="Times New Roman" w:hAnsi="Times New Roman"/>
          <w:i/>
          <w:i/>
          <w:iCs/>
          <w:sz w:val="28"/>
          <w:szCs w:val="28"/>
        </w:rPr>
      </w:pPr>
      <w:r>
        <w:rPr>
          <w:rFonts w:cs="Times New Roman" w:ascii="Times New Roman" w:hAnsi="Times New Roman"/>
          <w:i/>
          <w:iCs/>
          <w:sz w:val="28"/>
          <w:szCs w:val="28"/>
          <w:lang w:val="ru-RU"/>
        </w:rPr>
        <w:t xml:space="preserve">Вы спросите у меня: «Если мне страшно, то почему я просто не уйду?» Я бы мог уйти, но мне не позволяет совесть. Я боюсь, что если уйду, то с моим приходом будет то же, что случилось и с другими приходами. Стоило только одному здравомыслящему священнику уйти, как на его место тут же приходили ставленники Дворкина. И тут же начинала процветать и педофилия, и всякие прочие извращения. И многим это известно, потому что это происходит по всей стране. Я этого боюсь, боюсь за людей! Если мы, служители Церкви, не скажем правду, кто тогда защитит людей от этой тьмы? Я верю, что правда сильнее страха. И надеюсь, что мои слова найдут отклик !» </w:t>
      </w:r>
      <w:r>
        <w:rPr>
          <w:rFonts w:cs="Times New Roman" w:ascii="Times New Roman" w:hAnsi="Times New Roman"/>
          <w:b/>
          <w:i/>
          <w:iCs/>
          <w:sz w:val="28"/>
          <w:szCs w:val="28"/>
          <w:lang w:val="ru-RU"/>
        </w:rPr>
        <w:t>(</w:t>
      </w:r>
      <w:r>
        <w:rPr>
          <w:rFonts w:cs="Times New Roman" w:ascii="Times New Roman" w:hAnsi="Times New Roman"/>
          <w:b/>
          <w:i/>
          <w:iCs/>
          <w:sz w:val="28"/>
          <w:szCs w:val="28"/>
          <w:lang w:val="ru-RU"/>
        </w:rPr>
        <w:t>Конец</w:t>
      </w:r>
      <w:r>
        <w:rPr>
          <w:rFonts w:cs="Times New Roman" w:ascii="Times New Roman" w:hAnsi="Times New Roman"/>
          <w:b/>
          <w:i/>
          <w:iCs/>
          <w:sz w:val="28"/>
          <w:szCs w:val="28"/>
          <w:lang w:val="ru-RU"/>
        </w:rPr>
        <w:t xml:space="preserve"> вставки).</w:t>
      </w:r>
    </w:p>
    <w:p>
      <w:pPr>
        <w:pStyle w:val="Normal"/>
        <w:widowControl/>
        <w:suppressAutoHyphens w:val="true"/>
        <w:bidi w:val="0"/>
        <w:spacing w:lineRule="auto" w:line="259" w:before="0" w:after="0"/>
        <w:ind w:firstLine="567" w:left="0" w:right="0"/>
        <w:jc w:val="both"/>
        <w:rPr>
          <w:rFonts w:ascii="Times New Roman" w:hAnsi="Times New Roman"/>
          <w:sz w:val="28"/>
          <w:szCs w:val="28"/>
        </w:rPr>
      </w:pPr>
      <w:r>
        <w:rPr>
          <w:rFonts w:cs="Times New Roman" w:ascii="Times New Roman" w:hAnsi="Times New Roman"/>
          <w:sz w:val="28"/>
          <w:szCs w:val="28"/>
          <w:lang w:val="ru-RU"/>
        </w:rPr>
        <w:t xml:space="preserve">До поры до времени, но никогда ты не укроешься от </w:t>
      </w:r>
      <w:r>
        <w:rPr>
          <w:rFonts w:cs="Times New Roman" w:ascii="Times New Roman" w:hAnsi="Times New Roman"/>
          <w:sz w:val="28"/>
          <w:szCs w:val="28"/>
          <w:lang w:val="ru-RU"/>
        </w:rPr>
        <w:t>В</w:t>
      </w:r>
      <w:r>
        <w:rPr>
          <w:rFonts w:cs="Times New Roman" w:ascii="Times New Roman" w:hAnsi="Times New Roman"/>
          <w:sz w:val="28"/>
          <w:szCs w:val="28"/>
          <w:lang w:val="ru-RU"/>
        </w:rPr>
        <w:t xml:space="preserve">семогущего Бога Пресвятой Троицы, как и тому прелюбодею, который говорил: « Вокруг меня тьма, никто не видит меня. </w:t>
      </w:r>
      <w:r>
        <w:rPr>
          <w:rFonts w:cs="Times New Roman" w:ascii="Times New Roman" w:hAnsi="Times New Roman"/>
          <w:sz w:val="28"/>
          <w:szCs w:val="28"/>
          <w:lang w:val="ru-RU"/>
        </w:rPr>
        <w:t>Ч</w:t>
      </w:r>
      <w:r>
        <w:rPr>
          <w:rFonts w:cs="Times New Roman" w:ascii="Times New Roman" w:hAnsi="Times New Roman"/>
          <w:sz w:val="28"/>
          <w:szCs w:val="28"/>
          <w:lang w:val="ru-RU"/>
        </w:rPr>
        <w:t>то мне бояться?» Премудрый отвечал: «Отче Господа в десять крат светлее солнца и взира</w:t>
      </w:r>
      <w:r>
        <w:rPr>
          <w:rFonts w:cs="Times New Roman" w:ascii="Times New Roman" w:hAnsi="Times New Roman"/>
          <w:sz w:val="28"/>
          <w:szCs w:val="28"/>
          <w:lang w:val="ru-RU"/>
        </w:rPr>
        <w:t>е</w:t>
      </w:r>
      <w:r>
        <w:rPr>
          <w:rFonts w:cs="Times New Roman" w:ascii="Times New Roman" w:hAnsi="Times New Roman"/>
          <w:sz w:val="28"/>
          <w:szCs w:val="28"/>
          <w:lang w:val="ru-RU"/>
        </w:rPr>
        <w:t xml:space="preserve">т на все пути человеческие!» </w:t>
      </w:r>
      <w:r>
        <w:rPr>
          <w:rFonts w:cs="Times New Roman" w:ascii="Times New Roman" w:hAnsi="Times New Roman"/>
          <w:sz w:val="28"/>
          <w:szCs w:val="28"/>
          <w:lang w:val="ru-RU"/>
        </w:rPr>
        <w:t>(</w:t>
      </w:r>
      <w:r>
        <w:rPr>
          <w:rFonts w:cs="Times New Roman" w:ascii="Times New Roman" w:hAnsi="Times New Roman"/>
          <w:sz w:val="28"/>
          <w:szCs w:val="28"/>
          <w:lang w:val="ru-RU"/>
        </w:rPr>
        <w:t>Сираха 23 глава</w:t>
      </w:r>
      <w:r>
        <w:rPr>
          <w:rFonts w:cs="Times New Roman" w:ascii="Times New Roman" w:hAnsi="Times New Roman"/>
          <w:sz w:val="28"/>
          <w:szCs w:val="28"/>
          <w:lang w:val="ru-RU"/>
        </w:rPr>
        <w:t>).</w:t>
      </w:r>
      <w:r>
        <w:rPr>
          <w:rFonts w:cs="Times New Roman" w:ascii="Times New Roman" w:hAnsi="Times New Roman"/>
          <w:sz w:val="28"/>
          <w:szCs w:val="28"/>
          <w:lang w:val="ru-RU"/>
        </w:rPr>
        <w:t xml:space="preserve"> Так вот и вы, иудейские лисицы, сидите и слуша</w:t>
      </w:r>
      <w:r>
        <w:rPr>
          <w:rFonts w:cs="Times New Roman" w:ascii="Times New Roman" w:hAnsi="Times New Roman"/>
          <w:sz w:val="28"/>
          <w:szCs w:val="28"/>
          <w:lang w:val="ru-RU"/>
        </w:rPr>
        <w:t>й</w:t>
      </w:r>
      <w:r>
        <w:rPr>
          <w:rFonts w:cs="Times New Roman" w:ascii="Times New Roman" w:hAnsi="Times New Roman"/>
          <w:sz w:val="28"/>
          <w:szCs w:val="28"/>
          <w:lang w:val="ru-RU"/>
        </w:rPr>
        <w:t>те, Силантьев</w:t>
      </w:r>
      <w:r>
        <w:rPr>
          <w:rFonts w:cs="Times New Roman" w:ascii="Times New Roman" w:hAnsi="Times New Roman"/>
          <w:sz w:val="28"/>
          <w:szCs w:val="28"/>
          <w:lang w:val="ru-RU"/>
        </w:rPr>
        <w:t>ы</w:t>
      </w:r>
      <w:r>
        <w:rPr>
          <w:rFonts w:cs="Times New Roman" w:ascii="Times New Roman" w:hAnsi="Times New Roman"/>
          <w:sz w:val="28"/>
          <w:szCs w:val="28"/>
          <w:lang w:val="ru-RU"/>
        </w:rPr>
        <w:t xml:space="preserve"> и Дворкин</w:t>
      </w:r>
      <w:r>
        <w:rPr>
          <w:rFonts w:cs="Times New Roman" w:ascii="Times New Roman" w:hAnsi="Times New Roman"/>
          <w:sz w:val="28"/>
          <w:szCs w:val="28"/>
          <w:lang w:val="ru-RU"/>
        </w:rPr>
        <w:t>ы</w:t>
      </w:r>
      <w:r>
        <w:rPr>
          <w:rFonts w:cs="Times New Roman" w:ascii="Times New Roman" w:hAnsi="Times New Roman"/>
          <w:sz w:val="28"/>
          <w:szCs w:val="28"/>
          <w:lang w:val="ru-RU"/>
        </w:rPr>
        <w:t>: «Куда бы вы ни пошли, что бы вы ни сделали, нигде вы не укроетесь и не спрячете свои непотребные головы! Бог и Царская Церковь откроет все ваши мерзости и злодеяния и выставит на позор и посмеяние всем людям!» Господь во Святом Евангелии говорит: «Мне отмщение, Аз воздам». Ей, гряди, Господи!</w:t>
      </w:r>
    </w:p>
    <w:p>
      <w:pPr>
        <w:pStyle w:val="Normal"/>
        <w:spacing w:before="0" w:after="0"/>
        <w:ind w:firstLine="708"/>
        <w:jc w:val="both"/>
        <w:rPr>
          <w:rFonts w:ascii="Times New Roman" w:hAnsi="Times New Roman"/>
          <w:sz w:val="28"/>
          <w:szCs w:val="28"/>
        </w:rPr>
      </w:pPr>
      <w:r>
        <w:rPr>
          <w:rFonts w:cs="Times New Roman" w:ascii="Times New Roman" w:hAnsi="Times New Roman"/>
          <w:sz w:val="28"/>
          <w:szCs w:val="28"/>
          <w:lang w:val="ru-RU"/>
        </w:rPr>
        <w:t xml:space="preserve">Поэтому просыпайтесь, люди русские! Ибо любящие Бога не сидят и не молчат, когда Христа обзывают. Ныне Бог, Солнце правды, собирает к себе людей, способных идти за Богом, </w:t>
      </w:r>
      <w:r>
        <w:rPr>
          <w:rFonts w:cs="Times New Roman" w:ascii="Times New Roman" w:hAnsi="Times New Roman"/>
          <w:sz w:val="28"/>
          <w:szCs w:val="28"/>
          <w:lang w:val="ru-RU"/>
        </w:rPr>
        <w:t>в</w:t>
      </w:r>
      <w:r>
        <w:rPr>
          <w:rFonts w:cs="Times New Roman" w:ascii="Times New Roman" w:hAnsi="Times New Roman"/>
          <w:sz w:val="28"/>
          <w:szCs w:val="28"/>
          <w:lang w:val="ru-RU"/>
        </w:rPr>
        <w:t xml:space="preserve">идя какое глумление над людьми происходит. Поэтому давайте встанем и пойдем, </w:t>
      </w:r>
      <w:r>
        <w:rPr>
          <w:rFonts w:cs="Times New Roman" w:ascii="Times New Roman" w:hAnsi="Times New Roman"/>
          <w:sz w:val="28"/>
          <w:szCs w:val="28"/>
          <w:lang w:val="ru-RU"/>
        </w:rPr>
        <w:t>и</w:t>
      </w:r>
      <w:r>
        <w:rPr>
          <w:rFonts w:cs="Times New Roman" w:ascii="Times New Roman" w:hAnsi="Times New Roman"/>
          <w:sz w:val="28"/>
          <w:szCs w:val="28"/>
          <w:lang w:val="ru-RU"/>
        </w:rPr>
        <w:t xml:space="preserve">бо время пришло! «Имеющий уши, да услышит!» </w:t>
      </w:r>
    </w:p>
    <w:p>
      <w:pPr>
        <w:pStyle w:val="Normal"/>
        <w:spacing w:before="0" w:after="0"/>
        <w:ind w:firstLine="708"/>
        <w:jc w:val="both"/>
        <w:rPr>
          <w:rFonts w:ascii="Times New Roman" w:hAnsi="Times New Roman"/>
          <w:sz w:val="28"/>
          <w:szCs w:val="28"/>
        </w:rPr>
      </w:pPr>
      <w:r>
        <w:rPr>
          <w:rFonts w:cs="Times New Roman" w:ascii="Times New Roman" w:hAnsi="Times New Roman"/>
          <w:sz w:val="28"/>
          <w:szCs w:val="28"/>
          <w:lang w:val="ru-RU"/>
        </w:rPr>
        <w:t>Спасайтесь, дорогие друзья, и не участвуйте в злых делах тьмы! Аминь!</w:t>
      </w:r>
    </w:p>
    <w:p>
      <w:pPr>
        <w:pStyle w:val="Normal"/>
        <w:spacing w:before="0" w:after="160"/>
        <w:rPr>
          <w:rFonts w:ascii="Times New Roman" w:hAnsi="Times New Roman"/>
          <w:sz w:val="28"/>
          <w:szCs w:val="28"/>
        </w:rPr>
      </w:pPr>
      <w:r>
        <w:rPr>
          <w:rFonts w:ascii="Times New Roman" w:hAnsi="Times New Roman"/>
          <w:sz w:val="28"/>
          <w:szCs w:val="28"/>
          <w:lang w:val="ru-RU"/>
        </w:rPr>
        <w:t xml:space="preserve"> </w:t>
      </w:r>
    </w:p>
    <w:sectPr>
      <w:headerReference w:type="even" r:id="rId2"/>
      <w:headerReference w:type="default" r:id="rId3"/>
      <w:headerReference w:type="first" r:id="rId4"/>
      <w:type w:val="nextPage"/>
      <w:pgSz w:w="11906" w:h="16838"/>
      <w:pgMar w:left="585" w:right="720" w:gutter="0" w:header="283" w:top="340" w:footer="0" w:bottom="283"/>
      <w:pgNumType w:fmt="decimal"/>
      <w:formProt w:val="false"/>
      <w:textDirection w:val="lrTb"/>
      <w:docGrid w:type="default" w:linePitch="27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Arial">
    <w:charset w:val="cc"/>
    <w:family w:val="swiss"/>
    <w:pitch w:val="variable"/>
  </w:font>
  <w:font w:name="Calibri Light">
    <w:charset w:val="cc"/>
    <w:family w:val="swiss"/>
    <w:pitch w:val="variable"/>
  </w:font>
  <w:font w:name="Calibri">
    <w:charset w:val="cc"/>
    <w:family w:val="swiss"/>
    <w:pitch w:val="variable"/>
  </w:font>
  <w:font w:name="Calibri Light">
    <w:charset w:val="cc"/>
    <w:family w:val="roman"/>
    <w:pitch w:val="variable"/>
  </w:font>
  <w:font w:name="Liberation Sans">
    <w:altName w:val="Arial"/>
    <w:charset w:val="cc"/>
    <w:family w:val="swiss"/>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953937972"/>
    </w:sdtPr>
    <w:sdtContent>
      <w:p>
        <w:pPr>
          <w:pStyle w:val="Header"/>
          <w:rPr/>
        </w:pPr>
        <w:r>
          <w:rPr/>
          <w:fldChar w:fldCharType="begin"/>
        </w:r>
        <w:r>
          <w:rPr/>
          <w:instrText xml:space="preserve"> PAGE </w:instrText>
        </w:r>
        <w:r>
          <w:rPr/>
          <w:fldChar w:fldCharType="separate"/>
        </w:r>
        <w:r>
          <w:rPr/>
          <w:t>6</w:t>
        </w:r>
        <w:r>
          <w:rPr/>
          <w:fldChar w:fldCharType="end"/>
        </w:r>
      </w:p>
    </w:sdtContent>
  </w:sdt>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953937972"/>
    </w:sdtPr>
    <w:sdtContent>
      <w:p>
        <w:pPr>
          <w:pStyle w:val="Header"/>
          <w:rPr/>
        </w:pPr>
        <w:r>
          <w:rPr/>
          <w:fldChar w:fldCharType="begin"/>
        </w:r>
        <w:r>
          <w:rPr/>
          <w:instrText xml:space="preserve"> PAGE </w:instrText>
        </w:r>
        <w:r>
          <w:rPr/>
          <w:fldChar w:fldCharType="separate"/>
        </w:r>
        <w:r>
          <w:rPr/>
          <w:t>6</w:t>
        </w:r>
        <w:r>
          <w:rPr/>
          <w:fldChar w:fldCharType="end"/>
        </w:r>
      </w:p>
    </w:sdtContent>
  </w:sdt>
  <w:p>
    <w:pPr>
      <w:pStyle w:val="Header"/>
      <w:rPr/>
    </w:pPr>
    <w:r>
      <w:rPr/>
    </w:r>
  </w:p>
</w:hdr>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ru-RU" w:eastAsia="en-US" w:bidi="ar-SA"/>
        <w14:ligatures w14:val="standardContextual"/>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550e1"/>
    <w:pPr>
      <w:widowControl/>
      <w:suppressAutoHyphens w:val="true"/>
      <w:bidi w:val="0"/>
      <w:spacing w:lineRule="auto" w:line="259" w:before="0" w:after="160"/>
      <w:jc w:val="left"/>
    </w:pPr>
    <w:rPr>
      <w:rFonts w:ascii="Arial" w:hAnsi="Arial" w:eastAsia="Arial" w:cs="Arial"/>
      <w:color w:val="auto"/>
      <w:kern w:val="0"/>
      <w:sz w:val="20"/>
      <w:szCs w:val="20"/>
      <w:lang w:val="en-US" w:eastAsia="ru-RU" w:bidi="ar-SA"/>
      <w14:ligatures w14:val="none"/>
    </w:rPr>
  </w:style>
  <w:style w:type="paragraph" w:styleId="Heading1">
    <w:name w:val="heading 1"/>
    <w:basedOn w:val="Normal"/>
    <w:next w:val="Normal"/>
    <w:link w:val="1"/>
    <w:uiPriority w:val="9"/>
    <w:qFormat/>
    <w:rsid w:val="00e550e1"/>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kern w:val="2"/>
      <w:sz w:val="40"/>
      <w:szCs w:val="40"/>
      <w:lang w:val="ru-RU" w:eastAsia="en-US"/>
      <w14:ligatures w14:val="standardContextual"/>
    </w:rPr>
  </w:style>
  <w:style w:type="paragraph" w:styleId="Heading2">
    <w:name w:val="heading 2"/>
    <w:basedOn w:val="Normal"/>
    <w:next w:val="Normal"/>
    <w:link w:val="2"/>
    <w:uiPriority w:val="9"/>
    <w:semiHidden/>
    <w:unhideWhenUsed/>
    <w:qFormat/>
    <w:rsid w:val="00e550e1"/>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kern w:val="2"/>
      <w:sz w:val="32"/>
      <w:szCs w:val="32"/>
      <w:lang w:val="ru-RU" w:eastAsia="en-US"/>
      <w14:ligatures w14:val="standardContextual"/>
    </w:rPr>
  </w:style>
  <w:style w:type="paragraph" w:styleId="Heading3">
    <w:name w:val="heading 3"/>
    <w:basedOn w:val="Normal"/>
    <w:next w:val="Normal"/>
    <w:link w:val="3"/>
    <w:uiPriority w:val="9"/>
    <w:semiHidden/>
    <w:unhideWhenUsed/>
    <w:qFormat/>
    <w:rsid w:val="00e550e1"/>
    <w:pPr>
      <w:keepNext w:val="true"/>
      <w:keepLines/>
      <w:spacing w:before="160" w:after="80"/>
      <w:outlineLvl w:val="2"/>
    </w:pPr>
    <w:rPr>
      <w:rFonts w:ascii="Calibri" w:hAnsi="Calibri" w:eastAsia="" w:cs="" w:asciiTheme="minorHAnsi" w:cstheme="majorBidi" w:eastAsiaTheme="majorEastAsia" w:hAnsiTheme="minorHAnsi"/>
      <w:color w:themeColor="accent1" w:themeShade="bf" w:val="2F5496"/>
      <w:kern w:val="2"/>
      <w:sz w:val="28"/>
      <w:szCs w:val="28"/>
      <w:lang w:val="ru-RU" w:eastAsia="en-US"/>
      <w14:ligatures w14:val="standardContextual"/>
    </w:rPr>
  </w:style>
  <w:style w:type="paragraph" w:styleId="Heading4">
    <w:name w:val="heading 4"/>
    <w:basedOn w:val="Normal"/>
    <w:next w:val="Normal"/>
    <w:link w:val="4"/>
    <w:uiPriority w:val="9"/>
    <w:semiHidden/>
    <w:unhideWhenUsed/>
    <w:qFormat/>
    <w:rsid w:val="00e550e1"/>
    <w:pPr>
      <w:keepNext w:val="true"/>
      <w:keepLines/>
      <w:spacing w:before="80" w:after="40"/>
      <w:outlineLvl w:val="3"/>
    </w:pPr>
    <w:rPr>
      <w:rFonts w:ascii="Calibri" w:hAnsi="Calibri" w:eastAsia="" w:cs="" w:asciiTheme="minorHAnsi" w:cstheme="majorBidi" w:eastAsiaTheme="majorEastAsia" w:hAnsiTheme="minorHAnsi"/>
      <w:i/>
      <w:iCs/>
      <w:color w:themeColor="accent1" w:themeShade="bf" w:val="2F5496"/>
      <w:kern w:val="2"/>
      <w:sz w:val="22"/>
      <w:szCs w:val="22"/>
      <w:lang w:val="ru-RU" w:eastAsia="en-US"/>
      <w14:ligatures w14:val="standardContextual"/>
    </w:rPr>
  </w:style>
  <w:style w:type="paragraph" w:styleId="Heading5">
    <w:name w:val="heading 5"/>
    <w:basedOn w:val="Normal"/>
    <w:next w:val="Normal"/>
    <w:link w:val="5"/>
    <w:uiPriority w:val="9"/>
    <w:semiHidden/>
    <w:unhideWhenUsed/>
    <w:qFormat/>
    <w:rsid w:val="00e550e1"/>
    <w:pPr>
      <w:keepNext w:val="true"/>
      <w:keepLines/>
      <w:spacing w:before="80" w:after="40"/>
      <w:outlineLvl w:val="4"/>
    </w:pPr>
    <w:rPr>
      <w:rFonts w:ascii="Calibri" w:hAnsi="Calibri" w:eastAsia="" w:cs="" w:asciiTheme="minorHAnsi" w:cstheme="majorBidi" w:eastAsiaTheme="majorEastAsia" w:hAnsiTheme="minorHAnsi"/>
      <w:color w:themeColor="accent1" w:themeShade="bf" w:val="2F5496"/>
      <w:kern w:val="2"/>
      <w:sz w:val="22"/>
      <w:szCs w:val="22"/>
      <w:lang w:val="ru-RU" w:eastAsia="en-US"/>
      <w14:ligatures w14:val="standardContextual"/>
    </w:rPr>
  </w:style>
  <w:style w:type="paragraph" w:styleId="Heading6">
    <w:name w:val="heading 6"/>
    <w:basedOn w:val="Normal"/>
    <w:next w:val="Normal"/>
    <w:link w:val="6"/>
    <w:uiPriority w:val="9"/>
    <w:semiHidden/>
    <w:unhideWhenUsed/>
    <w:qFormat/>
    <w:rsid w:val="00e550e1"/>
    <w:pPr>
      <w:keepNext w:val="true"/>
      <w:keepLines/>
      <w:spacing w:before="40" w:after="0"/>
      <w:outlineLvl w:val="5"/>
    </w:pPr>
    <w:rPr>
      <w:rFonts w:ascii="Calibri" w:hAnsi="Calibri" w:eastAsia="" w:cs="" w:asciiTheme="minorHAnsi" w:cstheme="majorBidi" w:eastAsiaTheme="majorEastAsia" w:hAnsiTheme="minorHAnsi"/>
      <w:i/>
      <w:iCs/>
      <w:color w:themeColor="text1" w:themeTint="a6" w:val="595959"/>
      <w:kern w:val="2"/>
      <w:sz w:val="22"/>
      <w:szCs w:val="22"/>
      <w:lang w:val="ru-RU" w:eastAsia="en-US"/>
      <w14:ligatures w14:val="standardContextual"/>
    </w:rPr>
  </w:style>
  <w:style w:type="paragraph" w:styleId="Heading7">
    <w:name w:val="heading 7"/>
    <w:basedOn w:val="Normal"/>
    <w:next w:val="Normal"/>
    <w:link w:val="7"/>
    <w:uiPriority w:val="9"/>
    <w:semiHidden/>
    <w:unhideWhenUsed/>
    <w:qFormat/>
    <w:rsid w:val="00e550e1"/>
    <w:pPr>
      <w:keepNext w:val="true"/>
      <w:keepLines/>
      <w:spacing w:before="40" w:after="0"/>
      <w:outlineLvl w:val="6"/>
    </w:pPr>
    <w:rPr>
      <w:rFonts w:ascii="Calibri" w:hAnsi="Calibri" w:eastAsia="" w:cs="" w:asciiTheme="minorHAnsi" w:cstheme="majorBidi" w:eastAsiaTheme="majorEastAsia" w:hAnsiTheme="minorHAnsi"/>
      <w:color w:themeColor="text1" w:themeTint="a6" w:val="595959"/>
      <w:kern w:val="2"/>
      <w:sz w:val="22"/>
      <w:szCs w:val="22"/>
      <w:lang w:val="ru-RU" w:eastAsia="en-US"/>
      <w14:ligatures w14:val="standardContextual"/>
    </w:rPr>
  </w:style>
  <w:style w:type="paragraph" w:styleId="Heading8">
    <w:name w:val="heading 8"/>
    <w:basedOn w:val="Normal"/>
    <w:next w:val="Normal"/>
    <w:link w:val="8"/>
    <w:uiPriority w:val="9"/>
    <w:semiHidden/>
    <w:unhideWhenUsed/>
    <w:qFormat/>
    <w:rsid w:val="00e550e1"/>
    <w:pPr>
      <w:keepNext w:val="true"/>
      <w:keepLines/>
      <w:spacing w:before="0" w:after="0"/>
      <w:outlineLvl w:val="7"/>
    </w:pPr>
    <w:rPr>
      <w:rFonts w:ascii="Calibri" w:hAnsi="Calibri" w:eastAsia="" w:cs="" w:asciiTheme="minorHAnsi" w:cstheme="majorBidi" w:eastAsiaTheme="majorEastAsia" w:hAnsiTheme="minorHAnsi"/>
      <w:i/>
      <w:iCs/>
      <w:color w:themeColor="text1" w:themeTint="d8" w:val="272727"/>
      <w:kern w:val="2"/>
      <w:sz w:val="22"/>
      <w:szCs w:val="22"/>
      <w:lang w:val="ru-RU" w:eastAsia="en-US"/>
      <w14:ligatures w14:val="standardContextual"/>
    </w:rPr>
  </w:style>
  <w:style w:type="paragraph" w:styleId="Heading9">
    <w:name w:val="heading 9"/>
    <w:basedOn w:val="Normal"/>
    <w:next w:val="Normal"/>
    <w:link w:val="9"/>
    <w:uiPriority w:val="9"/>
    <w:semiHidden/>
    <w:unhideWhenUsed/>
    <w:qFormat/>
    <w:rsid w:val="00e550e1"/>
    <w:pPr>
      <w:keepNext w:val="true"/>
      <w:keepLines/>
      <w:spacing w:before="0" w:after="0"/>
      <w:outlineLvl w:val="8"/>
    </w:pPr>
    <w:rPr>
      <w:rFonts w:ascii="Calibri" w:hAnsi="Calibri" w:eastAsia="" w:cs="" w:asciiTheme="minorHAnsi" w:cstheme="majorBidi" w:eastAsiaTheme="majorEastAsia" w:hAnsiTheme="minorHAnsi"/>
      <w:color w:themeColor="text1" w:themeTint="d8" w:val="272727"/>
      <w:kern w:val="2"/>
      <w:sz w:val="22"/>
      <w:szCs w:val="22"/>
      <w:lang w:val="ru-RU" w:eastAsia="en-US"/>
      <w14:ligatures w14:val="standardContextual"/>
    </w:rPr>
  </w:style>
  <w:style w:type="character" w:styleId="DefaultParagraphFont" w:default="1">
    <w:name w:val="Default Paragraph Font"/>
    <w:uiPriority w:val="1"/>
    <w:semiHidden/>
    <w:unhideWhenUsed/>
    <w:qFormat/>
    <w:rPr/>
  </w:style>
  <w:style w:type="character" w:styleId="1" w:customStyle="1">
    <w:name w:val="Заголовок 1 Знак"/>
    <w:basedOn w:val="DefaultParagraphFont"/>
    <w:uiPriority w:val="9"/>
    <w:qFormat/>
    <w:rsid w:val="00e550e1"/>
    <w:rPr>
      <w:rFonts w:ascii="Calibri Light" w:hAnsi="Calibri Light" w:eastAsia="" w:cs="" w:asciiTheme="majorHAnsi" w:cstheme="majorBidi" w:eastAsiaTheme="majorEastAsia" w:hAnsiTheme="majorHAnsi"/>
      <w:color w:themeColor="accent1" w:themeShade="bf" w:val="2F5496"/>
      <w:sz w:val="40"/>
      <w:szCs w:val="40"/>
    </w:rPr>
  </w:style>
  <w:style w:type="character" w:styleId="2" w:customStyle="1">
    <w:name w:val="Заголовок 2 Знак"/>
    <w:basedOn w:val="DefaultParagraphFont"/>
    <w:uiPriority w:val="9"/>
    <w:semiHidden/>
    <w:qFormat/>
    <w:rsid w:val="00e550e1"/>
    <w:rPr>
      <w:rFonts w:ascii="Calibri Light" w:hAnsi="Calibri Light" w:eastAsia="" w:cs="" w:asciiTheme="majorHAnsi" w:cstheme="majorBidi" w:eastAsiaTheme="majorEastAsia" w:hAnsiTheme="majorHAnsi"/>
      <w:color w:themeColor="accent1" w:themeShade="bf" w:val="2F5496"/>
      <w:sz w:val="32"/>
      <w:szCs w:val="32"/>
    </w:rPr>
  </w:style>
  <w:style w:type="character" w:styleId="3" w:customStyle="1">
    <w:name w:val="Заголовок 3 Знак"/>
    <w:basedOn w:val="DefaultParagraphFont"/>
    <w:uiPriority w:val="9"/>
    <w:semiHidden/>
    <w:qFormat/>
    <w:rsid w:val="00e550e1"/>
    <w:rPr>
      <w:rFonts w:eastAsia="" w:cs="" w:cstheme="majorBidi" w:eastAsiaTheme="majorEastAsia"/>
      <w:color w:themeColor="accent1" w:themeShade="bf" w:val="2F5496"/>
      <w:sz w:val="28"/>
      <w:szCs w:val="28"/>
    </w:rPr>
  </w:style>
  <w:style w:type="character" w:styleId="4" w:customStyle="1">
    <w:name w:val="Заголовок 4 Знак"/>
    <w:basedOn w:val="DefaultParagraphFont"/>
    <w:uiPriority w:val="9"/>
    <w:semiHidden/>
    <w:qFormat/>
    <w:rsid w:val="00e550e1"/>
    <w:rPr>
      <w:rFonts w:eastAsia="" w:cs="" w:cstheme="majorBidi" w:eastAsiaTheme="majorEastAsia"/>
      <w:i/>
      <w:iCs/>
      <w:color w:themeColor="accent1" w:themeShade="bf" w:val="2F5496"/>
    </w:rPr>
  </w:style>
  <w:style w:type="character" w:styleId="5" w:customStyle="1">
    <w:name w:val="Заголовок 5 Знак"/>
    <w:basedOn w:val="DefaultParagraphFont"/>
    <w:uiPriority w:val="9"/>
    <w:semiHidden/>
    <w:qFormat/>
    <w:rsid w:val="00e550e1"/>
    <w:rPr>
      <w:rFonts w:eastAsia="" w:cs="" w:cstheme="majorBidi" w:eastAsiaTheme="majorEastAsia"/>
      <w:color w:themeColor="accent1" w:themeShade="bf" w:val="2F5496"/>
    </w:rPr>
  </w:style>
  <w:style w:type="character" w:styleId="6" w:customStyle="1">
    <w:name w:val="Заголовок 6 Знак"/>
    <w:basedOn w:val="DefaultParagraphFont"/>
    <w:uiPriority w:val="9"/>
    <w:semiHidden/>
    <w:qFormat/>
    <w:rsid w:val="00e550e1"/>
    <w:rPr>
      <w:rFonts w:eastAsia="" w:cs="" w:cstheme="majorBidi" w:eastAsiaTheme="majorEastAsia"/>
      <w:i/>
      <w:iCs/>
      <w:color w:themeColor="text1" w:themeTint="a6" w:val="595959"/>
    </w:rPr>
  </w:style>
  <w:style w:type="character" w:styleId="7" w:customStyle="1">
    <w:name w:val="Заголовок 7 Знак"/>
    <w:basedOn w:val="DefaultParagraphFont"/>
    <w:uiPriority w:val="9"/>
    <w:semiHidden/>
    <w:qFormat/>
    <w:rsid w:val="00e550e1"/>
    <w:rPr>
      <w:rFonts w:eastAsia="" w:cs="" w:cstheme="majorBidi" w:eastAsiaTheme="majorEastAsia"/>
      <w:color w:themeColor="text1" w:themeTint="a6" w:val="595959"/>
    </w:rPr>
  </w:style>
  <w:style w:type="character" w:styleId="8" w:customStyle="1">
    <w:name w:val="Заголовок 8 Знак"/>
    <w:basedOn w:val="DefaultParagraphFont"/>
    <w:uiPriority w:val="9"/>
    <w:semiHidden/>
    <w:qFormat/>
    <w:rsid w:val="00e550e1"/>
    <w:rPr>
      <w:rFonts w:eastAsia="" w:cs="" w:cstheme="majorBidi" w:eastAsiaTheme="majorEastAsia"/>
      <w:i/>
      <w:iCs/>
      <w:color w:themeColor="text1" w:themeTint="d8" w:val="272727"/>
    </w:rPr>
  </w:style>
  <w:style w:type="character" w:styleId="9" w:customStyle="1">
    <w:name w:val="Заголовок 9 Знак"/>
    <w:basedOn w:val="DefaultParagraphFont"/>
    <w:uiPriority w:val="9"/>
    <w:semiHidden/>
    <w:qFormat/>
    <w:rsid w:val="00e550e1"/>
    <w:rPr>
      <w:rFonts w:eastAsia="" w:cs="" w:cstheme="majorBidi" w:eastAsiaTheme="majorEastAsia"/>
      <w:color w:themeColor="text1" w:themeTint="d8" w:val="272727"/>
    </w:rPr>
  </w:style>
  <w:style w:type="character" w:styleId="Style5" w:customStyle="1">
    <w:name w:val="Название Знак"/>
    <w:basedOn w:val="DefaultParagraphFont"/>
    <w:uiPriority w:val="10"/>
    <w:qFormat/>
    <w:rsid w:val="00e550e1"/>
    <w:rPr>
      <w:rFonts w:ascii="Calibri Light" w:hAnsi="Calibri Light" w:eastAsia="" w:cs="" w:asciiTheme="majorHAnsi" w:cstheme="majorBidi" w:eastAsiaTheme="majorEastAsia" w:hAnsiTheme="majorHAnsi"/>
      <w:spacing w:val="-10"/>
      <w:kern w:val="2"/>
      <w:sz w:val="56"/>
      <w:szCs w:val="56"/>
    </w:rPr>
  </w:style>
  <w:style w:type="character" w:styleId="Style6" w:customStyle="1">
    <w:name w:val="Подзаголовок Знак"/>
    <w:basedOn w:val="DefaultParagraphFont"/>
    <w:uiPriority w:val="11"/>
    <w:qFormat/>
    <w:rsid w:val="00e550e1"/>
    <w:rPr>
      <w:rFonts w:eastAsia="" w:cs="" w:cstheme="majorBidi" w:eastAsiaTheme="majorEastAsia"/>
      <w:color w:themeColor="text1" w:themeTint="a6" w:val="595959"/>
      <w:spacing w:val="15"/>
      <w:sz w:val="28"/>
      <w:szCs w:val="28"/>
    </w:rPr>
  </w:style>
  <w:style w:type="character" w:styleId="21" w:customStyle="1">
    <w:name w:val="Цитата 2 Знак"/>
    <w:basedOn w:val="DefaultParagraphFont"/>
    <w:link w:val="Quote"/>
    <w:uiPriority w:val="29"/>
    <w:qFormat/>
    <w:rsid w:val="00e550e1"/>
    <w:rPr>
      <w:i/>
      <w:iCs/>
      <w:color w:themeColor="text1" w:themeTint="bf" w:val="404040"/>
    </w:rPr>
  </w:style>
  <w:style w:type="character" w:styleId="IntenseEmphasis">
    <w:name w:val="Intense Emphasis"/>
    <w:basedOn w:val="DefaultParagraphFont"/>
    <w:uiPriority w:val="21"/>
    <w:qFormat/>
    <w:rsid w:val="00e550e1"/>
    <w:rPr>
      <w:i/>
      <w:iCs/>
      <w:color w:themeColor="accent1" w:themeShade="bf" w:val="2F5496"/>
    </w:rPr>
  </w:style>
  <w:style w:type="character" w:styleId="Style7" w:customStyle="1">
    <w:name w:val="Выделенная цитата Знак"/>
    <w:basedOn w:val="DefaultParagraphFont"/>
    <w:link w:val="IntenseQuote"/>
    <w:uiPriority w:val="30"/>
    <w:qFormat/>
    <w:rsid w:val="00e550e1"/>
    <w:rPr>
      <w:i/>
      <w:iCs/>
      <w:color w:themeColor="accent1" w:themeShade="bf" w:val="2F5496"/>
    </w:rPr>
  </w:style>
  <w:style w:type="character" w:styleId="IntenseReference">
    <w:name w:val="Intense Reference"/>
    <w:basedOn w:val="DefaultParagraphFont"/>
    <w:uiPriority w:val="32"/>
    <w:qFormat/>
    <w:rsid w:val="00e550e1"/>
    <w:rPr>
      <w:b/>
      <w:bCs/>
      <w:smallCaps/>
      <w:color w:themeColor="accent1" w:themeShade="bf" w:val="2F5496"/>
      <w:spacing w:val="5"/>
    </w:rPr>
  </w:style>
  <w:style w:type="character" w:styleId="Style8" w:customStyle="1">
    <w:name w:val="Верхний колонтитул Знак"/>
    <w:basedOn w:val="DefaultParagraphFont"/>
    <w:uiPriority w:val="99"/>
    <w:qFormat/>
    <w:rsid w:val="00e550e1"/>
    <w:rPr>
      <w:rFonts w:ascii="Arial" w:hAnsi="Arial" w:eastAsia="Arial" w:cs="Arial"/>
      <w:kern w:val="0"/>
      <w:sz w:val="20"/>
      <w:szCs w:val="20"/>
      <w:lang w:val="en-US" w:eastAsia="ru-RU"/>
      <w14:ligatures w14:val="none"/>
    </w:rPr>
  </w:style>
  <w:style w:type="character" w:styleId="Hyperlink">
    <w:name w:val="Hyperlink"/>
    <w:uiPriority w:val="99"/>
    <w:unhideWhenUsed/>
    <w:rsid w:val="00e231fe"/>
    <w:rPr>
      <w:color w:val="0563C1"/>
      <w:u w:val="single"/>
    </w:rPr>
  </w:style>
  <w:style w:type="paragraph" w:styleId="Style9">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sz w:val="24"/>
      <w:szCs w:val="24"/>
    </w:rPr>
  </w:style>
  <w:style w:type="paragraph" w:styleId="Style10">
    <w:name w:val="Указатель"/>
    <w:basedOn w:val="Normal"/>
    <w:qFormat/>
    <w:pPr>
      <w:suppressLineNumbers/>
    </w:pPr>
    <w:rPr>
      <w:rFonts w:cs="Arial"/>
    </w:rPr>
  </w:style>
  <w:style w:type="paragraph" w:styleId="user" w:customStyle="1">
    <w:name w:val="Заголовок (user)"/>
    <w:basedOn w:val="Normal"/>
    <w:next w:val="BodyText"/>
    <w:qFormat/>
    <w:pPr>
      <w:keepNext w:val="true"/>
      <w:spacing w:before="240" w:after="120"/>
    </w:pPr>
    <w:rPr>
      <w:rFonts w:ascii="Liberation Sans" w:hAnsi="Liberation Sans" w:eastAsia="Microsoft YaHei"/>
      <w:sz w:val="28"/>
      <w:szCs w:val="28"/>
    </w:rPr>
  </w:style>
  <w:style w:type="paragraph" w:styleId="IndexHeading">
    <w:name w:val="index heading"/>
    <w:basedOn w:val="Normal"/>
    <w:qFormat/>
    <w:pPr>
      <w:suppressLineNumbers/>
    </w:pPr>
    <w:rPr/>
  </w:style>
  <w:style w:type="paragraph" w:styleId="Title">
    <w:name w:val="Title"/>
    <w:basedOn w:val="Normal"/>
    <w:next w:val="Normal"/>
    <w:link w:val="Style5"/>
    <w:uiPriority w:val="10"/>
    <w:qFormat/>
    <w:rsid w:val="00e550e1"/>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lang w:val="ru-RU" w:eastAsia="en-US"/>
      <w14:ligatures w14:val="standardContextual"/>
    </w:rPr>
  </w:style>
  <w:style w:type="paragraph" w:styleId="Subtitle">
    <w:name w:val="Subtitle"/>
    <w:basedOn w:val="Normal"/>
    <w:next w:val="Normal"/>
    <w:link w:val="Style6"/>
    <w:uiPriority w:val="11"/>
    <w:qFormat/>
    <w:rsid w:val="00e550e1"/>
    <w:pPr/>
    <w:rPr>
      <w:rFonts w:ascii="Calibri" w:hAnsi="Calibri" w:eastAsia="" w:cs="" w:asciiTheme="minorHAnsi" w:cstheme="majorBidi" w:eastAsiaTheme="majorEastAsia" w:hAnsiTheme="minorHAnsi"/>
      <w:color w:themeColor="text1" w:themeTint="a6" w:val="595959"/>
      <w:spacing w:val="15"/>
      <w:kern w:val="2"/>
      <w:sz w:val="28"/>
      <w:szCs w:val="28"/>
      <w:lang w:val="ru-RU" w:eastAsia="en-US"/>
      <w14:ligatures w14:val="standardContextual"/>
    </w:rPr>
  </w:style>
  <w:style w:type="paragraph" w:styleId="Quote">
    <w:name w:val="Quote"/>
    <w:basedOn w:val="Normal"/>
    <w:next w:val="Normal"/>
    <w:link w:val="21"/>
    <w:uiPriority w:val="29"/>
    <w:qFormat/>
    <w:rsid w:val="00e550e1"/>
    <w:pPr>
      <w:spacing w:before="160" w:after="160"/>
      <w:jc w:val="center"/>
    </w:pPr>
    <w:rPr>
      <w:rFonts w:ascii="Calibri" w:hAnsi="Calibri" w:eastAsia="Calibri" w:cs="" w:asciiTheme="minorHAnsi" w:cstheme="minorBidi" w:eastAsiaTheme="minorHAnsi" w:hAnsiTheme="minorHAnsi"/>
      <w:i/>
      <w:iCs/>
      <w:color w:themeColor="text1" w:themeTint="bf" w:val="404040"/>
      <w:kern w:val="2"/>
      <w:sz w:val="22"/>
      <w:szCs w:val="22"/>
      <w:lang w:val="ru-RU" w:eastAsia="en-US"/>
      <w14:ligatures w14:val="standardContextual"/>
    </w:rPr>
  </w:style>
  <w:style w:type="paragraph" w:styleId="ListParagraph">
    <w:name w:val="List Paragraph"/>
    <w:basedOn w:val="Normal"/>
    <w:uiPriority w:val="34"/>
    <w:qFormat/>
    <w:rsid w:val="00e550e1"/>
    <w:pPr>
      <w:spacing w:before="0" w:after="160"/>
      <w:ind w:left="720"/>
      <w:contextualSpacing/>
    </w:pPr>
    <w:rPr>
      <w:rFonts w:ascii="Calibri" w:hAnsi="Calibri" w:eastAsia="Calibri" w:cs="" w:asciiTheme="minorHAnsi" w:cstheme="minorBidi" w:eastAsiaTheme="minorHAnsi" w:hAnsiTheme="minorHAnsi"/>
      <w:kern w:val="2"/>
      <w:sz w:val="22"/>
      <w:szCs w:val="22"/>
      <w:lang w:val="ru-RU" w:eastAsia="en-US"/>
      <w14:ligatures w14:val="standardContextual"/>
    </w:rPr>
  </w:style>
  <w:style w:type="paragraph" w:styleId="IntenseQuote">
    <w:name w:val="Intense Quote"/>
    <w:basedOn w:val="Normal"/>
    <w:next w:val="Normal"/>
    <w:link w:val="Style7"/>
    <w:uiPriority w:val="30"/>
    <w:qFormat/>
    <w:rsid w:val="00e550e1"/>
    <w:pPr>
      <w:pBdr>
        <w:top w:val="single" w:sz="4" w:space="10" w:color="2F5496" w:themeColor="accent1" w:themeShade="bf"/>
        <w:bottom w:val="single" w:sz="4" w:space="10" w:color="2F5496" w:themeColor="accent1" w:themeShade="bf"/>
      </w:pBdr>
      <w:spacing w:before="360" w:after="360"/>
      <w:ind w:left="864" w:right="864"/>
      <w:jc w:val="center"/>
    </w:pPr>
    <w:rPr>
      <w:rFonts w:ascii="Calibri" w:hAnsi="Calibri" w:eastAsia="Calibri" w:cs="" w:asciiTheme="minorHAnsi" w:cstheme="minorBidi" w:eastAsiaTheme="minorHAnsi" w:hAnsiTheme="minorHAnsi"/>
      <w:i/>
      <w:iCs/>
      <w:color w:themeColor="accent1" w:themeShade="bf" w:val="2F5496"/>
      <w:kern w:val="2"/>
      <w:sz w:val="22"/>
      <w:szCs w:val="22"/>
      <w:lang w:val="ru-RU" w:eastAsia="en-US"/>
      <w14:ligatures w14:val="standardContextual"/>
    </w:rPr>
  </w:style>
  <w:style w:type="paragraph" w:styleId="HeaderandFooter" w:customStyle="1">
    <w:name w:val="Header and Footer"/>
    <w:basedOn w:val="Normal"/>
    <w:qFormat/>
    <w:pPr/>
    <w:rPr/>
  </w:style>
  <w:style w:type="paragraph" w:styleId="Header">
    <w:name w:val="header"/>
    <w:basedOn w:val="Normal"/>
    <w:link w:val="Style8"/>
    <w:uiPriority w:val="99"/>
    <w:unhideWhenUsed/>
    <w:rsid w:val="00e550e1"/>
    <w:pPr>
      <w:tabs>
        <w:tab w:val="clear" w:pos="708"/>
        <w:tab w:val="center" w:pos="4677" w:leader="none"/>
        <w:tab w:val="right" w:pos="9355" w:leader="none"/>
      </w:tabs>
      <w:spacing w:lineRule="auto" w:line="240" w:before="0" w:after="0"/>
    </w:pPr>
    <w:rPr/>
  </w:style>
  <w:style w:type="paragraph" w:styleId="NoSpacing">
    <w:name w:val="No Spacing"/>
    <w:uiPriority w:val="1"/>
    <w:qFormat/>
    <w:rsid w:val="00e231fe"/>
    <w:pPr>
      <w:widowControl/>
      <w:suppressAutoHyphens w:val="true"/>
      <w:bidi w:val="0"/>
      <w:spacing w:before="0" w:after="0"/>
      <w:jc w:val="left"/>
    </w:pPr>
    <w:rPr>
      <w:rFonts w:ascii="Arial" w:hAnsi="Arial" w:eastAsia="Arial" w:cs="Arial"/>
      <w:color w:val="auto"/>
      <w:kern w:val="0"/>
      <w:sz w:val="20"/>
      <w:szCs w:val="20"/>
      <w:lang w:val="en-US" w:eastAsia="ru-RU" w:bidi="ar-SA"/>
      <w14:ligatures w14:val="none"/>
    </w:rPr>
  </w:style>
  <w:style w:type="numbering" w:styleId="Style11" w:customStyle="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143</TotalTime>
  <Application>LibreOffice/24.8.6.2$Windows_X86_64 LibreOffice_project/6d98ba145e9a8a39fc57bcc76981d1fb1316c60c</Application>
  <AppVersion>15.0000</AppVersion>
  <Pages>6</Pages>
  <Words>2616</Words>
  <Characters>14171</Characters>
  <CharactersWithSpaces>16777</CharactersWithSpaces>
  <Paragraphs>33</Paragraphs>
  <Company>Curnos™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2025-05-12T07:17:00Z</dcterms:created>
  <dc:creator>Marina Kravets</dc:creator>
  <dc:description/>
  <dc:language>ru-RU</dc:language>
  <cp:lastModifiedBy/>
  <dcterms:modified xsi:type="dcterms:W3CDTF">2025-05-12T15:23:00Z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file>