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eastAsia="Calibri" w:cs="Times New Roman"/>
          <w:b/>
          <w:bCs/>
          <w:sz w:val="28"/>
          <w:szCs w:val="28"/>
        </w:rPr>
      </w:pPr>
      <w:r>
        <w:rPr>
          <w:rFonts w:eastAsia="Calibri" w:cs="Times New Roman"/>
          <w:b/>
          <w:bCs/>
          <w:sz w:val="28"/>
          <w:szCs w:val="28"/>
          <w:u w:val="single"/>
        </w:rPr>
        <w:t xml:space="preserve">Послание от Пророка Илии, Державного Патриарха Зосимы. </w:t>
      </w:r>
    </w:p>
    <w:p>
      <w:pPr>
        <w:pStyle w:val="Normal"/>
        <w:jc w:val="center"/>
        <w:rPr>
          <w:rFonts w:cs="Times New Roman"/>
          <w:sz w:val="28"/>
          <w:szCs w:val="28"/>
        </w:rPr>
      </w:pPr>
      <w:r>
        <w:rPr>
          <w:rFonts w:eastAsia="Calibri" w:cs="Times New Roman"/>
          <w:b/>
          <w:bCs/>
          <w:sz w:val="28"/>
          <w:szCs w:val="28"/>
        </w:rPr>
        <w:t>Проклятие на сатанистов. Срываем маску присяги РФ.</w:t>
      </w:r>
    </w:p>
    <w:p>
      <w:pPr>
        <w:pStyle w:val="Normal"/>
        <w:jc w:val="center"/>
        <w:rPr>
          <w:rFonts w:cs="Times New Roman"/>
          <w:sz w:val="28"/>
          <w:szCs w:val="28"/>
        </w:rPr>
      </w:pPr>
      <w:r>
        <w:rPr>
          <w:rFonts w:eastAsia="Calibri" w:cs="Times New Roman"/>
          <w:sz w:val="28"/>
          <w:szCs w:val="28"/>
        </w:rPr>
        <w:t>Господи, благослови!</w:t>
      </w:r>
    </w:p>
    <w:p>
      <w:pPr>
        <w:pStyle w:val="Normal"/>
        <w:jc w:val="center"/>
        <w:rPr>
          <w:rFonts w:cs="Times New Roman"/>
          <w:sz w:val="28"/>
          <w:szCs w:val="28"/>
        </w:rPr>
      </w:pPr>
      <w:r>
        <w:rPr>
          <w:rFonts w:eastAsia="Calibri" w:cs="Times New Roman"/>
          <w:sz w:val="28"/>
          <w:szCs w:val="28"/>
        </w:rPr>
        <w:t xml:space="preserve">Во Имя Отца и Сына, и Святаго Духа, Бога. Аминь. </w:t>
      </w:r>
    </w:p>
    <w:p>
      <w:pPr>
        <w:pStyle w:val="Normal"/>
        <w:ind w:firstLine="567"/>
        <w:jc w:val="both"/>
        <w:rPr>
          <w:rFonts w:cs="Times New Roman"/>
          <w:sz w:val="28"/>
          <w:szCs w:val="28"/>
        </w:rPr>
      </w:pPr>
      <w:r>
        <w:rPr>
          <w:rFonts w:eastAsia="Calibri" w:cs="Times New Roman"/>
          <w:sz w:val="28"/>
          <w:szCs w:val="28"/>
        </w:rPr>
        <w:t xml:space="preserve">После того, как иудеи убили Христа, они вообще осатанели, озверели и возненавидели все человечество этой сатанинской лютой ненавистью. Поэтому, куда бы жиды не приходили, их отовсюду выгоняли. Но почему? Если задаться конкретнее вопросом, например, есть другие религии, которые находятся в России - это мусульманство и другие, и почему-то все жили мирно много лет. Но как появляются иудеи, то начинается беда. Дело в том, что у всех других религиях нет того, что есть у жидов-христоубийц. </w:t>
      </w:r>
    </w:p>
    <w:p>
      <w:pPr>
        <w:pStyle w:val="Normal"/>
        <w:ind w:firstLine="567"/>
        <w:jc w:val="both"/>
        <w:rPr>
          <w:rFonts w:cs="Times New Roman"/>
          <w:sz w:val="28"/>
          <w:szCs w:val="28"/>
        </w:rPr>
      </w:pPr>
      <w:r>
        <w:rPr>
          <w:rFonts w:eastAsia="Calibri" w:cs="Times New Roman"/>
          <w:sz w:val="28"/>
          <w:szCs w:val="28"/>
        </w:rPr>
        <w:t xml:space="preserve">Например, мусульмане не называют в писании людей животными, а иудеи именно так и называют. То есть, выходит, что именно вероучение сих жидов, оно несет в себе зло, от которого люди разных стран приходили в ужас и выгоняли сих сатанистов. </w:t>
      </w:r>
    </w:p>
    <w:p>
      <w:pPr>
        <w:pStyle w:val="Normal"/>
        <w:ind w:firstLine="567"/>
        <w:jc w:val="both"/>
        <w:rPr>
          <w:rFonts w:cs="Times New Roman"/>
          <w:sz w:val="28"/>
          <w:szCs w:val="28"/>
        </w:rPr>
      </w:pPr>
      <w:r>
        <w:rPr>
          <w:rFonts w:eastAsia="Calibri" w:cs="Times New Roman"/>
          <w:sz w:val="28"/>
          <w:szCs w:val="28"/>
        </w:rPr>
        <w:t>Допустим, кому понравится религия, где тебя называют свиньей или ослом? Это, конечно, беда, но это правда. У иудеев есть Талмуд - их писание, которое неукоснительно должен соблюдать каждый из них. Так вот,  приходит жид в гости к русскому, улыбается тебе в глаза, но при этом всем, считает, что ты свинья. Понимаете? Вот воистину лицемерие! Становится понятно, почему Христос в Евангелии называл иудеев-фарисеев лицемерами. Многих людей всегда объединяет радость, скорби человеческие, а этих жидов объединяет презрение людей. Они являются служителями дьявола, а сатана всегда требует жертвоприношение, и именно людей. Поэтому жиды, они очень хитрые и злобные, и было в мире очень много судебных процессов, когда их обвиняли в убийстве детей, причем ритуально.</w:t>
      </w:r>
    </w:p>
    <w:p>
      <w:pPr>
        <w:pStyle w:val="Normal"/>
        <w:ind w:firstLine="567"/>
        <w:jc w:val="both"/>
        <w:rPr>
          <w:rFonts w:cs="Times New Roman"/>
          <w:sz w:val="28"/>
          <w:szCs w:val="28"/>
        </w:rPr>
      </w:pPr>
      <w:r>
        <w:rPr>
          <w:rFonts w:eastAsia="Calibri" w:cs="Times New Roman"/>
          <w:sz w:val="28"/>
          <w:szCs w:val="28"/>
        </w:rPr>
        <w:t xml:space="preserve">Сегодня я вам, дорогие люди, постараюсь доказать о том зверстве, которое они сотворили над Русской землей, и всем миром, но особенно над славянами православными. Я расскажу вам, почему законов Конституции РФ нету в Госархиве, нету там и указов президента, нет и  федеральных законов, и вообще, в Госархиве нет Российской Федерации, потому что эти законы античеловеческие, нет и ни одной подписи президента на его указах. И все дело как раз в Талмуде, который не просто разрешен в РФ, в России, но и на высшем уровне, то есть в 28-ой статье Конституции РФ разрешен законно к применению в отношении всех людей, живущих в России, то есть иудеям разрешено делать с нами все то, что говорит их Талмуд. </w:t>
      </w:r>
    </w:p>
    <w:p>
      <w:pPr>
        <w:pStyle w:val="Normal"/>
        <w:ind w:firstLine="567"/>
        <w:jc w:val="both"/>
        <w:rPr>
          <w:rFonts w:cs="Times New Roman"/>
          <w:sz w:val="28"/>
          <w:szCs w:val="28"/>
        </w:rPr>
      </w:pPr>
      <w:r>
        <w:rPr>
          <w:rFonts w:eastAsia="Calibri" w:cs="Times New Roman"/>
          <w:sz w:val="28"/>
          <w:szCs w:val="28"/>
        </w:rPr>
        <w:t>Но, прежде, чем мы с вами разберем сие написание, хочу вам напомнить, что все, получившие паспорт Российской Федерации дали присягу на верность сей Конституции РФ и, конечно же, этой статье 28-ой, которая, повторюсь, разрешает с нами делать все, что написано в Талмуде.</w:t>
      </w:r>
    </w:p>
    <w:p>
      <w:pPr>
        <w:pStyle w:val="Normal"/>
        <w:ind w:firstLine="567"/>
        <w:jc w:val="both"/>
        <w:rPr>
          <w:rFonts w:eastAsia="Calibri" w:cs="Times New Roman"/>
          <w:sz w:val="28"/>
          <w:szCs w:val="28"/>
        </w:rPr>
      </w:pPr>
      <w:r>
        <w:rPr>
          <w:rFonts w:eastAsia="Calibri" w:cs="Times New Roman"/>
          <w:sz w:val="28"/>
          <w:szCs w:val="28"/>
        </w:rPr>
        <w:t>Теперь начнем перечислять, чему люди присягнули клятвенно, конечно же, не понимая это, но факт есть факт. Во-первых, вы признали, что вы жертва иудеев для дьявола. Посему, пока от этого не отречься, то дьявол будет творить с вами то, чего хочет, ибо своей волей вы это сделали. Вы своей волей разрешили пить вашу кровь. В этом сами, жиды признаются, что пьют кровь христианских детей.</w:t>
      </w:r>
    </w:p>
    <w:p>
      <w:pPr>
        <w:pStyle w:val="Normal"/>
        <w:ind w:firstLine="567"/>
        <w:jc w:val="both"/>
        <w:rPr>
          <w:rFonts w:eastAsia="Calibri" w:cs="Times New Roman"/>
          <w:i/>
          <w:i/>
          <w:sz w:val="28"/>
          <w:szCs w:val="28"/>
        </w:rPr>
      </w:pPr>
      <w:r>
        <w:rPr>
          <w:rFonts w:eastAsia="Calibri" w:cs="Times New Roman"/>
          <w:b/>
          <w:sz w:val="28"/>
          <w:szCs w:val="28"/>
        </w:rPr>
        <w:t xml:space="preserve">Видеовставка: Говорит ведущий: </w:t>
      </w:r>
      <w:r>
        <w:rPr>
          <w:rFonts w:eastAsia="Calibri" w:cs="Times New Roman"/>
          <w:i/>
          <w:sz w:val="28"/>
          <w:szCs w:val="28"/>
        </w:rPr>
        <w:t>«Покаяться, Мишенька, потому что, ээ…ммм… праздник этот, который мы будем говорить, называется «Пес</w:t>
      </w:r>
      <w:r>
        <w:rPr>
          <w:rFonts w:eastAsia="Calibri" w:cs="Times New Roman"/>
          <w:i/>
          <w:sz w:val="28"/>
          <w:szCs w:val="28"/>
        </w:rPr>
        <w:t>а</w:t>
      </w:r>
      <w:r>
        <w:rPr>
          <w:rFonts w:eastAsia="Calibri" w:cs="Times New Roman"/>
          <w:i/>
          <w:sz w:val="28"/>
          <w:szCs w:val="28"/>
        </w:rPr>
        <w:t>х», а, как известно э…на Пес</w:t>
      </w:r>
      <w:r>
        <w:rPr>
          <w:rFonts w:eastAsia="Calibri" w:cs="Times New Roman"/>
          <w:i/>
          <w:sz w:val="28"/>
          <w:szCs w:val="28"/>
        </w:rPr>
        <w:t>а</w:t>
      </w:r>
      <w:r>
        <w:rPr>
          <w:rFonts w:eastAsia="Calibri" w:cs="Times New Roman"/>
          <w:i/>
          <w:sz w:val="28"/>
          <w:szCs w:val="28"/>
        </w:rPr>
        <w:t>х, печется маца, а как известно и как утверждают очень многие, маца замешивается на крови христианских младенцев, как пел Высоцкий, «и пьют они кровь христианских младенцев», если я, правильно цитирую».</w:t>
      </w:r>
    </w:p>
    <w:p>
      <w:pPr>
        <w:pStyle w:val="Normal"/>
        <w:ind w:firstLine="567"/>
        <w:jc w:val="both"/>
        <w:rPr>
          <w:rFonts w:eastAsia="Calibri" w:cs="Times New Roman"/>
          <w:sz w:val="28"/>
          <w:szCs w:val="28"/>
        </w:rPr>
      </w:pPr>
      <w:r>
        <w:rPr>
          <w:rFonts w:eastAsia="Calibri" w:cs="Times New Roman"/>
          <w:b/>
          <w:sz w:val="28"/>
          <w:szCs w:val="28"/>
        </w:rPr>
        <w:t xml:space="preserve">Говорит раввин: </w:t>
      </w:r>
      <w:r>
        <w:rPr>
          <w:rFonts w:eastAsia="Calibri" w:cs="Times New Roman"/>
          <w:i/>
          <w:sz w:val="28"/>
          <w:szCs w:val="28"/>
        </w:rPr>
        <w:t>«Совершенно верно».</w:t>
      </w:r>
    </w:p>
    <w:p>
      <w:pPr>
        <w:pStyle w:val="Normal"/>
        <w:ind w:firstLine="567"/>
        <w:jc w:val="both"/>
        <w:rPr>
          <w:rFonts w:eastAsia="Calibri" w:cs="Times New Roman"/>
          <w:sz w:val="28"/>
          <w:szCs w:val="28"/>
        </w:rPr>
      </w:pPr>
      <w:r>
        <w:rPr>
          <w:rFonts w:eastAsia="Calibri" w:cs="Times New Roman"/>
          <w:b/>
          <w:sz w:val="28"/>
          <w:szCs w:val="28"/>
        </w:rPr>
        <w:t xml:space="preserve">Говорит ведущий: </w:t>
      </w:r>
      <w:r>
        <w:rPr>
          <w:rFonts w:eastAsia="Calibri" w:cs="Times New Roman"/>
          <w:i/>
          <w:sz w:val="28"/>
          <w:szCs w:val="28"/>
        </w:rPr>
        <w:t>«Да и вот я думаю, что, видимо я должен признаться, Миша, да пью, да пью кровь христианских младенцев перед этим, после этого замешиваю в мацу вот, а теперь ты кайся, Миша ты тоже наверно я думаю тоже этим эээ…можешь похвастаться. Смеется…..»</w:t>
      </w:r>
    </w:p>
    <w:p>
      <w:pPr>
        <w:pStyle w:val="Normal"/>
        <w:ind w:firstLine="567"/>
        <w:jc w:val="both"/>
        <w:rPr>
          <w:rFonts w:eastAsia="Calibri" w:cs="Times New Roman"/>
          <w:i/>
          <w:i/>
          <w:sz w:val="28"/>
          <w:szCs w:val="28"/>
        </w:rPr>
      </w:pPr>
      <w:r>
        <w:rPr>
          <w:rFonts w:eastAsia="Calibri" w:cs="Times New Roman"/>
          <w:b/>
          <w:sz w:val="28"/>
          <w:szCs w:val="28"/>
        </w:rPr>
        <w:t xml:space="preserve">Говорит раввин: </w:t>
      </w:r>
      <w:r>
        <w:rPr>
          <w:rFonts w:eastAsia="Calibri" w:cs="Times New Roman"/>
          <w:i/>
          <w:sz w:val="28"/>
          <w:szCs w:val="28"/>
        </w:rPr>
        <w:t>« То есть ты пьешь, ты пьешь ее и ешь ее?»</w:t>
      </w:r>
    </w:p>
    <w:p>
      <w:pPr>
        <w:pStyle w:val="Normal"/>
        <w:ind w:firstLine="567"/>
        <w:jc w:val="both"/>
        <w:rPr>
          <w:rFonts w:eastAsia="Calibri" w:cs="Times New Roman"/>
          <w:i/>
          <w:i/>
          <w:sz w:val="28"/>
          <w:szCs w:val="28"/>
        </w:rPr>
      </w:pPr>
      <w:r>
        <w:rPr>
          <w:rFonts w:eastAsia="Calibri" w:cs="Times New Roman"/>
          <w:b/>
          <w:sz w:val="28"/>
          <w:szCs w:val="28"/>
        </w:rPr>
        <w:t xml:space="preserve">Говорит ведущий: </w:t>
      </w:r>
      <w:r>
        <w:rPr>
          <w:rFonts w:eastAsia="Calibri" w:cs="Times New Roman"/>
          <w:i/>
          <w:sz w:val="28"/>
          <w:szCs w:val="28"/>
        </w:rPr>
        <w:t xml:space="preserve">«Смеется. Да и ем еще (смеется ) еще и как бы замешиваю (смеется) в приготовлении мацы» </w:t>
      </w:r>
    </w:p>
    <w:p>
      <w:pPr>
        <w:pStyle w:val="Normal"/>
        <w:ind w:firstLine="567"/>
        <w:jc w:val="both"/>
        <w:rPr>
          <w:rFonts w:eastAsia="Calibri" w:cs="Times New Roman"/>
          <w:i/>
          <w:i/>
          <w:sz w:val="28"/>
          <w:szCs w:val="28"/>
        </w:rPr>
      </w:pPr>
      <w:r>
        <w:rPr>
          <w:rFonts w:eastAsia="Calibri" w:cs="Times New Roman"/>
          <w:b/>
          <w:sz w:val="28"/>
          <w:szCs w:val="28"/>
        </w:rPr>
        <w:t>Говорит раввин</w:t>
      </w:r>
      <w:r>
        <w:rPr>
          <w:rFonts w:eastAsia="Calibri" w:cs="Times New Roman"/>
          <w:b/>
          <w:i/>
          <w:sz w:val="28"/>
          <w:szCs w:val="28"/>
        </w:rPr>
        <w:t xml:space="preserve">: </w:t>
      </w:r>
      <w:r>
        <w:rPr>
          <w:rFonts w:eastAsia="Calibri" w:cs="Times New Roman"/>
          <w:i/>
          <w:sz w:val="28"/>
          <w:szCs w:val="28"/>
        </w:rPr>
        <w:t>«Замечательно».</w:t>
      </w:r>
    </w:p>
    <w:p>
      <w:pPr>
        <w:pStyle w:val="Normal"/>
        <w:ind w:firstLine="567"/>
        <w:jc w:val="both"/>
        <w:rPr>
          <w:rFonts w:cs="Times New Roman"/>
          <w:sz w:val="28"/>
          <w:szCs w:val="28"/>
        </w:rPr>
      </w:pPr>
      <w:r>
        <w:rPr>
          <w:rFonts w:eastAsia="Calibri" w:cs="Times New Roman"/>
          <w:sz w:val="28"/>
          <w:szCs w:val="28"/>
        </w:rPr>
        <w:t xml:space="preserve"> </w:t>
      </w:r>
      <w:r>
        <w:rPr>
          <w:rFonts w:eastAsia="Calibri" w:cs="Times New Roman"/>
          <w:sz w:val="28"/>
          <w:szCs w:val="28"/>
        </w:rPr>
        <w:t xml:space="preserve">Вы сами разрешили называть вас свиньями и ослами, то есть нечистыми животными. А животных они тоже приносят в жертву ритуально. Вы отказались через это от </w:t>
      </w:r>
      <w:r>
        <w:rPr>
          <w:rFonts w:eastAsia="Calibri" w:cs="Times New Roman"/>
          <w:b/>
          <w:sz w:val="28"/>
          <w:szCs w:val="28"/>
        </w:rPr>
        <w:t>Духа Божия</w:t>
      </w:r>
      <w:r>
        <w:rPr>
          <w:rFonts w:eastAsia="Calibri" w:cs="Times New Roman"/>
          <w:sz w:val="28"/>
          <w:szCs w:val="28"/>
        </w:rPr>
        <w:t xml:space="preserve">, ибо в животных нет </w:t>
      </w:r>
      <w:r>
        <w:rPr>
          <w:rFonts w:eastAsia="Calibri" w:cs="Times New Roman"/>
          <w:b/>
          <w:sz w:val="28"/>
          <w:szCs w:val="28"/>
        </w:rPr>
        <w:t>Духа Святаго</w:t>
      </w:r>
      <w:r>
        <w:rPr>
          <w:rFonts w:eastAsia="Calibri" w:cs="Times New Roman"/>
          <w:sz w:val="28"/>
          <w:szCs w:val="28"/>
        </w:rPr>
        <w:t xml:space="preserve">. Вы отказались от </w:t>
      </w:r>
      <w:r>
        <w:rPr>
          <w:rFonts w:eastAsia="Calibri" w:cs="Times New Roman"/>
          <w:b/>
          <w:sz w:val="28"/>
          <w:szCs w:val="28"/>
        </w:rPr>
        <w:t>Образа Божия</w:t>
      </w:r>
      <w:r>
        <w:rPr>
          <w:rFonts w:eastAsia="Calibri" w:cs="Times New Roman"/>
          <w:sz w:val="28"/>
          <w:szCs w:val="28"/>
        </w:rPr>
        <w:t>, ибо животное его не имеет. Помимо этого, в хабадской книге Тания сказано, что человеком, можно называться только иудей, а остальные люди – клипоты, то есть испражнения и рвота, и этому люди через обман присягнули. Нет у людей ни чести, ни совести, ни достоинства, ни воли, ни слова, ибо от этого вы отказались через мерзкую присягу. Недаром говорили святые, что когда русский народ узнает, что с ними натворили иудеи, то в ярость придет, и не только русские, ибо и за мусульман сказано, что многие из них не примут бесовщину иудейскую.</w:t>
      </w:r>
    </w:p>
    <w:p>
      <w:pPr>
        <w:pStyle w:val="Normal"/>
        <w:ind w:firstLine="567"/>
        <w:jc w:val="both"/>
        <w:rPr>
          <w:rFonts w:cs="Times New Roman"/>
          <w:sz w:val="28"/>
          <w:szCs w:val="28"/>
        </w:rPr>
      </w:pPr>
      <w:r>
        <w:rPr>
          <w:rFonts w:eastAsia="Calibri" w:cs="Times New Roman"/>
          <w:sz w:val="28"/>
          <w:szCs w:val="28"/>
        </w:rPr>
        <w:t xml:space="preserve"> </w:t>
      </w:r>
      <w:r>
        <w:rPr>
          <w:rFonts w:eastAsia="Calibri" w:cs="Times New Roman"/>
          <w:sz w:val="28"/>
          <w:szCs w:val="28"/>
        </w:rPr>
        <w:t xml:space="preserve">Лидер иудеев говорит, что они есть сверхфашисты, но именно им люди находятся в присяге. Их план убивать 3 миллиона младенцев в России, и этому люди присягнули. По Талмуду разрешается насиловать девочек-младенцев, и этому люди все присягнули клятвенно на верность. </w:t>
      </w:r>
      <w:r>
        <w:rPr>
          <w:rFonts w:eastAsia="Calibri" w:cs="Times New Roman"/>
          <w:b/>
          <w:sz w:val="28"/>
          <w:szCs w:val="28"/>
        </w:rPr>
        <w:t>Какой ужас!</w:t>
      </w:r>
      <w:r>
        <w:rPr>
          <w:rFonts w:eastAsia="Calibri" w:cs="Times New Roman"/>
          <w:sz w:val="28"/>
          <w:szCs w:val="28"/>
        </w:rPr>
        <w:t xml:space="preserve"> Люди присягнули на верность сатане как богу, и по сути сказали: </w:t>
      </w:r>
      <w:r>
        <w:rPr>
          <w:rFonts w:eastAsia="Calibri" w:cs="Times New Roman"/>
          <w:i/>
          <w:iCs/>
          <w:sz w:val="28"/>
          <w:szCs w:val="28"/>
        </w:rPr>
        <w:t xml:space="preserve">«Вот мы и наши дети принадлежат дьяволу в жертву». </w:t>
      </w:r>
      <w:r>
        <w:rPr>
          <w:rFonts w:eastAsia="Calibri" w:cs="Times New Roman"/>
          <w:sz w:val="28"/>
          <w:szCs w:val="28"/>
        </w:rPr>
        <w:t xml:space="preserve">Так это и есть, через это отказались вы и от </w:t>
      </w:r>
      <w:r>
        <w:rPr>
          <w:rFonts w:eastAsia="Calibri" w:cs="Times New Roman"/>
          <w:b/>
          <w:sz w:val="28"/>
          <w:szCs w:val="28"/>
        </w:rPr>
        <w:t>Веры</w:t>
      </w:r>
      <w:r>
        <w:rPr>
          <w:rFonts w:eastAsia="Calibri" w:cs="Times New Roman"/>
          <w:sz w:val="28"/>
          <w:szCs w:val="28"/>
        </w:rPr>
        <w:t xml:space="preserve">, и от </w:t>
      </w:r>
      <w:r>
        <w:rPr>
          <w:rFonts w:eastAsia="Calibri" w:cs="Times New Roman"/>
          <w:b/>
          <w:sz w:val="28"/>
          <w:szCs w:val="28"/>
        </w:rPr>
        <w:t>Бога</w:t>
      </w:r>
      <w:r>
        <w:rPr>
          <w:rFonts w:eastAsia="Calibri" w:cs="Times New Roman"/>
          <w:sz w:val="28"/>
          <w:szCs w:val="28"/>
        </w:rPr>
        <w:t xml:space="preserve">, и от </w:t>
      </w:r>
      <w:r>
        <w:rPr>
          <w:rFonts w:eastAsia="Calibri" w:cs="Times New Roman"/>
          <w:b/>
          <w:sz w:val="28"/>
          <w:szCs w:val="28"/>
        </w:rPr>
        <w:t>Крещения!</w:t>
      </w:r>
      <w:r>
        <w:rPr>
          <w:rFonts w:eastAsia="Calibri" w:cs="Times New Roman"/>
          <w:sz w:val="28"/>
          <w:szCs w:val="28"/>
        </w:rPr>
        <w:t xml:space="preserve"> Поэтому </w:t>
      </w:r>
      <w:r>
        <w:rPr>
          <w:rFonts w:eastAsia="Calibri" w:cs="Times New Roman"/>
          <w:b/>
          <w:sz w:val="28"/>
          <w:szCs w:val="28"/>
        </w:rPr>
        <w:t>Дух Святый</w:t>
      </w:r>
      <w:r>
        <w:rPr>
          <w:rFonts w:eastAsia="Calibri" w:cs="Times New Roman"/>
          <w:sz w:val="28"/>
          <w:szCs w:val="28"/>
        </w:rPr>
        <w:t xml:space="preserve"> и покинул людей, и не видят этого глумления над нами, не хотят слышать. Вы отказались от прав человека, ибо у животных их нет. Пока люди находятся в таких страшных присягах, то враг будет делать с людьми все, что хочет. Но если люди отрекутся от этого, и скажут слово с волеизъявлением, то дьявол ничего не сможет сделать. Не смогут сделать и эти жиды ибо действуют с силой только попущением Божиим! Люди сами ради пайки хлеба согласились дать присягу жидам-христоубийцам. </w:t>
      </w:r>
    </w:p>
    <w:p>
      <w:pPr>
        <w:pStyle w:val="Normal"/>
        <w:ind w:firstLine="567"/>
        <w:jc w:val="both"/>
        <w:rPr>
          <w:rFonts w:cs="Times New Roman"/>
          <w:sz w:val="28"/>
          <w:szCs w:val="28"/>
        </w:rPr>
      </w:pPr>
      <w:r>
        <w:rPr>
          <w:rFonts w:eastAsia="Calibri" w:cs="Times New Roman"/>
          <w:sz w:val="28"/>
          <w:szCs w:val="28"/>
        </w:rPr>
        <w:t xml:space="preserve">И поймите, люди дорогие, если жидам попустился самый страшный грех – убить Христа, то представляете, на что они способны? И это не я вас обзываю или унижаю. Я лишь открываю вам, что они - жиды, делают с землей нашей и с людьми, считая нас всех свиньями. </w:t>
      </w:r>
    </w:p>
    <w:p>
      <w:pPr>
        <w:pStyle w:val="Normal"/>
        <w:ind w:firstLine="567"/>
        <w:jc w:val="both"/>
        <w:rPr>
          <w:rFonts w:cs="Times New Roman"/>
          <w:sz w:val="28"/>
          <w:szCs w:val="28"/>
        </w:rPr>
      </w:pPr>
      <w:r>
        <w:rPr>
          <w:rFonts w:eastAsia="Calibri" w:cs="Times New Roman"/>
          <w:sz w:val="28"/>
          <w:szCs w:val="28"/>
        </w:rPr>
        <w:t xml:space="preserve">Скажите, как такая хульная секта могла зарегистрироваться в России, как традиционная религия? Как такое зло и геноцид может разрешаться по закону Конституции Российской Федерации? Как? Потому что президент иудей, и про это говорят сами иудеи открыто, на камеры. Они давно уже ничего не скрывают. И то, что жиды сейчас в наше время живут по Талмуду, это доказывает их главный ребе Шнеерсон, который говорит о нас, называя свиньями. А этот ребе для хабадников – это их святой, понимаете? </w:t>
      </w:r>
    </w:p>
    <w:p>
      <w:pPr>
        <w:pStyle w:val="Normal"/>
        <w:ind w:firstLine="567"/>
        <w:jc w:val="both"/>
        <w:rPr>
          <w:rFonts w:cs="Times New Roman"/>
          <w:sz w:val="28"/>
          <w:szCs w:val="28"/>
        </w:rPr>
      </w:pPr>
      <w:r>
        <w:rPr>
          <w:rFonts w:eastAsia="Calibri" w:cs="Times New Roman"/>
          <w:sz w:val="28"/>
          <w:szCs w:val="28"/>
        </w:rPr>
        <w:t xml:space="preserve">Это я вам сказал для того, чтобы вы не отмахивались руками. И скажу вам, что пока Бог стучится в сердца ваши, то именно, в этот момент, дьявол глумится над Богом! Но Бог ради нас терпит это глумление. Но так мне сказал Бог, что Он утолит Свою ярость, когда начнет истреблять всех, кто махает рукой. Вы весь гнев Божий на себе испытаете, и только тогда Господь успокоится! Ибо то глумление бесов над Христом, что Бог зовет вас, а вы лицо отворачиваете, именно за это глумление сатаны над Богом, в котором люди стали виновниками, за это Бог отомстит, и никто не избежит гнева сего страшного, ибо ярость Божия уже возгорелась! </w:t>
      </w:r>
    </w:p>
    <w:p>
      <w:pPr>
        <w:pStyle w:val="Normal"/>
        <w:ind w:firstLine="567"/>
        <w:jc w:val="both"/>
        <w:rPr>
          <w:rFonts w:eastAsia="Calibri" w:cs="Times New Roman"/>
          <w:sz w:val="28"/>
          <w:szCs w:val="28"/>
        </w:rPr>
      </w:pPr>
      <w:r>
        <w:rPr>
          <w:rFonts w:eastAsia="Calibri" w:cs="Times New Roman"/>
          <w:sz w:val="28"/>
          <w:szCs w:val="28"/>
        </w:rPr>
        <w:t xml:space="preserve">Посему я и кричу вам: </w:t>
      </w:r>
      <w:r>
        <w:rPr>
          <w:rFonts w:eastAsia="Calibri" w:cs="Times New Roman"/>
          <w:b/>
          <w:bCs/>
          <w:sz w:val="28"/>
          <w:szCs w:val="28"/>
        </w:rPr>
        <w:t xml:space="preserve">«Услышьте, русские, кому вы присягнули на верность, ибо истребит вас Господь с земли сей!» </w:t>
      </w:r>
      <w:r>
        <w:rPr>
          <w:rFonts w:eastAsia="Calibri" w:cs="Times New Roman"/>
          <w:sz w:val="28"/>
          <w:szCs w:val="28"/>
        </w:rPr>
        <w:t xml:space="preserve">И вы прокуроры, судьи, полицаи, следователи и так далее, все службы, хватит врать, что вы защищаете права людей, хватит врать, что вы справедливые! Ибо тот Талмуд, который вы все узаконили, именно он говорит, что человек только иудей, а остальные нечистые животные! И, именно, вы прокуроры и судьи, и следователи заводите дела уголовные на русских, обзывая в антисемитизме против «бедных» иудеев! Это до какого открытого предательства нужно дойти вам, чтобы покровительствовать этому злу, этому геноциду? Прокуроры признают Талмуд доброй книгой, а представители Талмуда в обличении вас говорят открыто, что они сверхфашисты. Что для вас, прокуроров, доброе? </w:t>
      </w:r>
      <w:r>
        <w:rPr>
          <w:rFonts w:eastAsia="Calibri" w:cs="Times New Roman"/>
          <w:b/>
          <w:sz w:val="28"/>
          <w:szCs w:val="28"/>
        </w:rPr>
        <w:t>То, ч</w:t>
      </w:r>
      <w:r>
        <w:rPr>
          <w:rFonts w:eastAsia="Calibri" w:cs="Times New Roman"/>
          <w:b/>
          <w:bCs/>
          <w:sz w:val="28"/>
          <w:szCs w:val="28"/>
        </w:rPr>
        <w:t>то Шнеерсон всех христиан называет свиньями? или то, что он говорит, что нужно убивать 3 миллиона наших детей?</w:t>
      </w:r>
      <w:r>
        <w:rPr>
          <w:rFonts w:eastAsia="Calibri" w:cs="Times New Roman"/>
          <w:sz w:val="28"/>
          <w:szCs w:val="28"/>
        </w:rPr>
        <w:t xml:space="preserve"> </w:t>
      </w:r>
    </w:p>
    <w:p>
      <w:pPr>
        <w:pStyle w:val="Normal"/>
        <w:ind w:firstLine="567"/>
        <w:jc w:val="both"/>
        <w:rPr>
          <w:rFonts w:eastAsia="Calibri" w:cs="Times New Roman"/>
          <w:i/>
          <w:i/>
          <w:sz w:val="28"/>
          <w:szCs w:val="28"/>
        </w:rPr>
      </w:pPr>
      <w:r>
        <w:rPr>
          <w:rFonts w:eastAsia="Calibri" w:cs="Times New Roman"/>
          <w:b/>
          <w:sz w:val="28"/>
          <w:szCs w:val="28"/>
        </w:rPr>
        <w:t>Видеовставка: Говорит р</w:t>
      </w:r>
      <w:r>
        <w:rPr>
          <w:rFonts w:eastAsia="Calibri" w:cs="Times New Roman"/>
          <w:b/>
          <w:sz w:val="28"/>
          <w:szCs w:val="28"/>
        </w:rPr>
        <w:t>ебе</w:t>
      </w:r>
      <w:r>
        <w:rPr>
          <w:rFonts w:eastAsia="Calibri" w:cs="Times New Roman"/>
          <w:b/>
          <w:sz w:val="28"/>
          <w:szCs w:val="28"/>
        </w:rPr>
        <w:t xml:space="preserve"> Менахем-Мендл Шнеерсон:</w:t>
      </w:r>
      <w:r>
        <w:rPr>
          <w:rFonts w:eastAsia="Calibri" w:cs="Times New Roman"/>
          <w:sz w:val="28"/>
          <w:szCs w:val="28"/>
        </w:rPr>
        <w:t xml:space="preserve"> </w:t>
      </w:r>
      <w:r>
        <w:rPr>
          <w:rFonts w:eastAsia="Calibri" w:cs="Times New Roman"/>
          <w:i/>
          <w:sz w:val="28"/>
          <w:szCs w:val="28"/>
        </w:rPr>
        <w:t xml:space="preserve">«Сократить деторождение хотя бы наполовину – это уничтожить в год три миллиона русских без всяких физических затрат. И не надо печей, патронов еврейских, могил еврейских и и нет следов. Не родился и нет виновных евреев». </w:t>
      </w:r>
    </w:p>
    <w:p>
      <w:pPr>
        <w:pStyle w:val="Normal"/>
        <w:ind w:firstLine="567"/>
        <w:jc w:val="both"/>
        <w:rPr>
          <w:rFonts w:eastAsia="Calibri" w:cs="Times New Roman"/>
          <w:i/>
          <w:i/>
          <w:sz w:val="28"/>
          <w:szCs w:val="28"/>
        </w:rPr>
      </w:pPr>
      <w:r>
        <w:rPr>
          <w:rFonts w:eastAsia="Calibri" w:cs="Times New Roman"/>
          <w:b/>
          <w:sz w:val="28"/>
          <w:szCs w:val="28"/>
        </w:rPr>
        <w:t>Говорит раввин:</w:t>
      </w:r>
      <w:r>
        <w:rPr>
          <w:rFonts w:eastAsia="Calibri" w:cs="Times New Roman"/>
          <w:sz w:val="28"/>
          <w:szCs w:val="28"/>
        </w:rPr>
        <w:t xml:space="preserve"> </w:t>
      </w:r>
      <w:r>
        <w:rPr>
          <w:rFonts w:eastAsia="Calibri" w:cs="Times New Roman"/>
          <w:i/>
          <w:sz w:val="28"/>
          <w:szCs w:val="28"/>
        </w:rPr>
        <w:t>«Если ты не убьешь их, то они предпримут попытку убить тебя. Сегодняшние диверсанты - это дети предыдущей войны, которых мы оставили живыми. И в действительности, ведь именно женщины пор</w:t>
      </w:r>
      <w:r>
        <w:rPr>
          <w:rFonts w:eastAsia="Calibri" w:cs="Times New Roman"/>
          <w:i/>
          <w:sz w:val="28"/>
          <w:szCs w:val="28"/>
        </w:rPr>
        <w:t>о</w:t>
      </w:r>
      <w:r>
        <w:rPr>
          <w:rFonts w:eastAsia="Calibri" w:cs="Times New Roman"/>
          <w:i/>
          <w:sz w:val="28"/>
          <w:szCs w:val="28"/>
        </w:rPr>
        <w:t xml:space="preserve">дили террористов и это означает, что принцип «не щади ни одной души» очень понятен в рамках нашего представления. Либо ты, либо они. И в реальности «не щади ни одной души» основывается на учении, которое гласит: «того, кто придет убить тебя днем, убей утром и те, кто придут тебя убить здесь, в широком смысле – это не люди, которым по восемнадцать, шестнадцать, двадцать и тридцать лет. Это тот, кто поднимает оружие на тебя, но также и следующее поколение и те, кто дали жизнь следующему поколению. Потому что в действительности нет разницы». </w:t>
      </w:r>
    </w:p>
    <w:p>
      <w:pPr>
        <w:pStyle w:val="Normal"/>
        <w:ind w:firstLine="567"/>
        <w:jc w:val="both"/>
        <w:rPr>
          <w:rFonts w:eastAsia="Calibri" w:cs="Times New Roman"/>
          <w:b/>
          <w:sz w:val="28"/>
          <w:szCs w:val="28"/>
        </w:rPr>
      </w:pPr>
      <w:r>
        <w:rPr>
          <w:rFonts w:eastAsia="Calibri" w:cs="Times New Roman"/>
          <w:b/>
          <w:sz w:val="28"/>
          <w:szCs w:val="28"/>
        </w:rPr>
        <w:t xml:space="preserve">Говорит ведущий: </w:t>
      </w:r>
      <w:r>
        <w:rPr>
          <w:rFonts w:eastAsia="Calibri" w:cs="Times New Roman"/>
          <w:i/>
          <w:sz w:val="28"/>
          <w:szCs w:val="28"/>
        </w:rPr>
        <w:t>«Что на счет пожилых людей?»</w:t>
      </w:r>
      <w:r>
        <w:rPr>
          <w:rFonts w:eastAsia="Calibri" w:cs="Times New Roman"/>
          <w:b/>
          <w:sz w:val="28"/>
          <w:szCs w:val="28"/>
        </w:rPr>
        <w:t xml:space="preserve"> </w:t>
      </w:r>
    </w:p>
    <w:p>
      <w:pPr>
        <w:pStyle w:val="Normal"/>
        <w:ind w:firstLine="567"/>
        <w:jc w:val="both"/>
        <w:rPr>
          <w:rFonts w:eastAsia="Calibri" w:cs="Times New Roman"/>
          <w:i/>
          <w:i/>
          <w:sz w:val="28"/>
          <w:szCs w:val="28"/>
        </w:rPr>
      </w:pPr>
      <w:r>
        <w:rPr>
          <w:rFonts w:eastAsia="Calibri" w:cs="Times New Roman"/>
          <w:b/>
          <w:sz w:val="28"/>
          <w:szCs w:val="28"/>
        </w:rPr>
        <w:t xml:space="preserve">Говорит раввин: </w:t>
      </w:r>
      <w:r>
        <w:rPr>
          <w:rFonts w:eastAsia="Calibri" w:cs="Times New Roman"/>
          <w:i/>
          <w:sz w:val="28"/>
          <w:szCs w:val="28"/>
        </w:rPr>
        <w:t>«Пожилые люди</w:t>
      </w:r>
      <w:r>
        <w:rPr>
          <w:rFonts w:eastAsia="Calibri" w:cs="Times New Roman"/>
          <w:b/>
          <w:i/>
          <w:sz w:val="28"/>
          <w:szCs w:val="28"/>
        </w:rPr>
        <w:t xml:space="preserve"> - </w:t>
      </w:r>
      <w:r>
        <w:rPr>
          <w:rFonts w:eastAsia="Calibri" w:cs="Times New Roman"/>
          <w:i/>
          <w:sz w:val="28"/>
          <w:szCs w:val="28"/>
        </w:rPr>
        <w:t xml:space="preserve">нет такого понятия, как невинное создание. Кстати, пожилой мужчина способен носить винтовку и стрелять. </w:t>
      </w:r>
      <w:r>
        <w:rPr>
          <w:rFonts w:eastAsia="Calibri" w:cs="Times New Roman"/>
          <w:i/>
          <w:sz w:val="28"/>
          <w:szCs w:val="28"/>
        </w:rPr>
        <w:t>Т</w:t>
      </w:r>
      <w:r>
        <w:rPr>
          <w:rFonts w:eastAsia="Calibri" w:cs="Times New Roman"/>
          <w:i/>
          <w:sz w:val="28"/>
          <w:szCs w:val="28"/>
        </w:rPr>
        <w:t>аким образом, концепция Торы очень проста в управлении. Согласно оценкам армии обороны Израиля в Газе в районе девяноста пяти, девяноста восьми процентов хотят нас уничтожить – это молчаливое большинство».</w:t>
      </w:r>
    </w:p>
    <w:p>
      <w:pPr>
        <w:pStyle w:val="Normal"/>
        <w:ind w:firstLine="567"/>
        <w:jc w:val="both"/>
        <w:rPr>
          <w:rFonts w:eastAsia="Calibri" w:cs="Times New Roman"/>
          <w:i/>
          <w:i/>
          <w:sz w:val="28"/>
          <w:szCs w:val="28"/>
        </w:rPr>
      </w:pPr>
      <w:r>
        <w:rPr>
          <w:rFonts w:eastAsia="Calibri" w:cs="Times New Roman"/>
          <w:b/>
          <w:i/>
          <w:sz w:val="28"/>
          <w:szCs w:val="28"/>
        </w:rPr>
        <w:t>Говорит ведущий:</w:t>
      </w:r>
      <w:r>
        <w:rPr>
          <w:rFonts w:eastAsia="Calibri" w:cs="Times New Roman"/>
          <w:i/>
          <w:sz w:val="28"/>
          <w:szCs w:val="28"/>
        </w:rPr>
        <w:t xml:space="preserve"> «Детей тоже надо убивать?»</w:t>
      </w:r>
    </w:p>
    <w:p>
      <w:pPr>
        <w:pStyle w:val="Normal"/>
        <w:ind w:firstLine="567"/>
        <w:jc w:val="both"/>
        <w:rPr>
          <w:rFonts w:cs="Times New Roman"/>
          <w:i/>
          <w:i/>
          <w:sz w:val="28"/>
          <w:szCs w:val="28"/>
        </w:rPr>
      </w:pPr>
      <w:r>
        <w:rPr>
          <w:rFonts w:eastAsia="Calibri" w:cs="Times New Roman"/>
          <w:b/>
          <w:i/>
          <w:sz w:val="28"/>
          <w:szCs w:val="28"/>
        </w:rPr>
        <w:t>Говорит раввин:</w:t>
      </w:r>
      <w:r>
        <w:rPr>
          <w:rFonts w:eastAsia="Calibri" w:cs="Times New Roman"/>
          <w:i/>
          <w:sz w:val="28"/>
          <w:szCs w:val="28"/>
        </w:rPr>
        <w:t xml:space="preserve"> «То же самое, то же самое. Иначе ты не сможешь быть умным в изучении </w:t>
      </w:r>
      <w:r>
        <w:rPr>
          <w:rFonts w:eastAsia="Calibri" w:cs="Times New Roman"/>
          <w:i/>
          <w:sz w:val="28"/>
          <w:szCs w:val="28"/>
        </w:rPr>
        <w:t>Т</w:t>
      </w:r>
      <w:r>
        <w:rPr>
          <w:rFonts w:eastAsia="Calibri" w:cs="Times New Roman"/>
          <w:i/>
          <w:sz w:val="28"/>
          <w:szCs w:val="28"/>
        </w:rPr>
        <w:t xml:space="preserve">оры. </w:t>
      </w:r>
      <w:r>
        <w:rPr>
          <w:rFonts w:eastAsia="Calibri" w:cs="Times New Roman"/>
          <w:i/>
          <w:sz w:val="28"/>
          <w:szCs w:val="28"/>
        </w:rPr>
        <w:t>Е</w:t>
      </w:r>
      <w:r>
        <w:rPr>
          <w:rFonts w:eastAsia="Calibri" w:cs="Times New Roman"/>
          <w:i/>
          <w:sz w:val="28"/>
          <w:szCs w:val="28"/>
        </w:rPr>
        <w:t xml:space="preserve">сли </w:t>
      </w:r>
      <w:r>
        <w:rPr>
          <w:rFonts w:eastAsia="Calibri" w:cs="Times New Roman"/>
          <w:i/>
          <w:sz w:val="28"/>
          <w:szCs w:val="28"/>
        </w:rPr>
        <w:t>Тора</w:t>
      </w:r>
      <w:r>
        <w:rPr>
          <w:rFonts w:eastAsia="Calibri" w:cs="Times New Roman"/>
          <w:i/>
          <w:sz w:val="28"/>
          <w:szCs w:val="28"/>
        </w:rPr>
        <w:t xml:space="preserve"> гласит «не щади ни одной души», то ты не должен щадить ни одной души. Сегодня он ребенок, сегодня он подросток, а завтра боец».</w:t>
      </w:r>
    </w:p>
    <w:p>
      <w:pPr>
        <w:pStyle w:val="Normal"/>
        <w:ind w:firstLine="567"/>
        <w:jc w:val="both"/>
        <w:rPr>
          <w:rFonts w:cs="Times New Roman"/>
          <w:sz w:val="28"/>
          <w:szCs w:val="28"/>
        </w:rPr>
      </w:pPr>
      <w:r>
        <w:rPr>
          <w:rFonts w:eastAsia="Calibri" w:cs="Times New Roman"/>
          <w:sz w:val="28"/>
          <w:szCs w:val="28"/>
        </w:rPr>
        <w:t xml:space="preserve">Вот это всё и будет вам в обличении, ибо пророчества в Православии явно говорят о том, что православные проснутся и на суд вас всех притащат потом, и мы порадуемся. Это я говорю про тех, кто знает, что делает и открыто Талмуд защищает. Это я говорю о лжепатриархе Кирилле, который целуется и молится с этими богоубийцами и сатанистами. Разве этот Кирюша не знает, что они, иудеи, делают? Конечно, знает. А вы, многие христиане, называете его отцем своим. </w:t>
      </w:r>
      <w:r>
        <w:rPr>
          <w:rFonts w:eastAsia="Calibri" w:cs="Times New Roman"/>
          <w:b/>
          <w:bCs/>
          <w:sz w:val="28"/>
          <w:szCs w:val="28"/>
        </w:rPr>
        <w:t xml:space="preserve">Какой позор!!! </w:t>
      </w:r>
      <w:r>
        <w:rPr>
          <w:rFonts w:eastAsia="Calibri" w:cs="Times New Roman"/>
          <w:sz w:val="28"/>
          <w:szCs w:val="28"/>
        </w:rPr>
        <w:t xml:space="preserve">Также и путин этот, он принимает Талмуд, который ему дарят открыто, ходит в иудейской кипе и зажигает миноры. Это говорит о том, что и подтверждает Шнеерсон, что все президенты в России иудеи, и, конечно же, они вместе называют нас животными. И доказательством этому являются многие факты. </w:t>
      </w:r>
    </w:p>
    <w:p>
      <w:pPr>
        <w:pStyle w:val="Normal"/>
        <w:ind w:firstLine="567"/>
        <w:jc w:val="both"/>
        <w:rPr>
          <w:rFonts w:cs="Times New Roman"/>
          <w:sz w:val="28"/>
          <w:szCs w:val="28"/>
        </w:rPr>
      </w:pPr>
      <w:r>
        <w:rPr>
          <w:rFonts w:eastAsia="Calibri" w:cs="Times New Roman"/>
          <w:sz w:val="28"/>
          <w:szCs w:val="28"/>
        </w:rPr>
        <w:t>Например, в Пермском крае люди подняли эти вопросы и просили осудить эти хульные учения иудеев. Поддержали Пермский край и независимые экспертизы, называя это фашизмом, но прокуроры решили иначе, а также и судьи. Поэтому все власти знают о богохульных учениях иудейских, но покровительствуют им.</w:t>
      </w:r>
    </w:p>
    <w:p>
      <w:pPr>
        <w:pStyle w:val="Normal"/>
        <w:ind w:firstLine="624"/>
        <w:jc w:val="both"/>
        <w:rPr>
          <w:rFonts w:cs="Times New Roman"/>
          <w:sz w:val="28"/>
          <w:szCs w:val="28"/>
        </w:rPr>
      </w:pPr>
      <w:r>
        <w:rPr>
          <w:rFonts w:eastAsia="Calibri" w:cs="Times New Roman"/>
          <w:sz w:val="28"/>
          <w:szCs w:val="28"/>
        </w:rPr>
        <w:t>Еще раз повторюсь, что Бог наш намеренно вытащил видео Шнеерсона-фашиста на обозрение всем нам, чтобы иудеи не смогли врать открыто, ибо они считаются детьми этого ребе Шнеерсона и обязаны исполнять, что он им говорил. А еще это видео нам четко дает понять, что власти покрывают иудеев все эти защитники, прокуроры, причем генеральные, все судьи. Все они против русского населения и вообще против людей, которых Талмуд называет свиньями. С этих лицемеров Господь наш сорвал маски вмиг, и о каких правах они могут заявлять? Как они могут называться правоохранительными органами? Это все вранье!!!</w:t>
      </w:r>
    </w:p>
    <w:p>
      <w:pPr>
        <w:pStyle w:val="Normal"/>
        <w:ind w:firstLine="624"/>
        <w:jc w:val="both"/>
        <w:rPr>
          <w:rFonts w:cs="Times New Roman"/>
          <w:sz w:val="28"/>
          <w:szCs w:val="28"/>
        </w:rPr>
      </w:pPr>
      <w:r>
        <w:rPr>
          <w:rFonts w:eastAsia="Calibri" w:cs="Times New Roman"/>
          <w:sz w:val="28"/>
          <w:szCs w:val="28"/>
        </w:rPr>
        <w:t xml:space="preserve"> </w:t>
      </w:r>
      <w:r>
        <w:rPr>
          <w:rFonts w:eastAsia="Calibri" w:cs="Times New Roman"/>
          <w:b/>
          <w:bCs/>
          <w:sz w:val="28"/>
          <w:szCs w:val="28"/>
        </w:rPr>
        <w:t xml:space="preserve">Где вы, люди? Где ваша честь, патриоты? Где ваша совесть, верующие? </w:t>
      </w:r>
      <w:r>
        <w:rPr>
          <w:rFonts w:eastAsia="Calibri" w:cs="Times New Roman"/>
          <w:sz w:val="28"/>
          <w:szCs w:val="28"/>
        </w:rPr>
        <w:t xml:space="preserve">Неужели кусок хлеба стал вам дороже чести ваших детей? Людям говоришь о таких страшных фактах, о убиении детей и многое выше перечисленное, а они отвечают: </w:t>
      </w:r>
      <w:r>
        <w:rPr>
          <w:rFonts w:eastAsia="Calibri" w:cs="Times New Roman"/>
          <w:i/>
          <w:iCs/>
          <w:sz w:val="28"/>
          <w:szCs w:val="28"/>
        </w:rPr>
        <w:t>«А на что же нам жить, как нам кушать и где еду покупать?»</w:t>
      </w:r>
      <w:r>
        <w:rPr>
          <w:rFonts w:eastAsia="Calibri" w:cs="Times New Roman"/>
          <w:sz w:val="28"/>
          <w:szCs w:val="28"/>
        </w:rPr>
        <w:t xml:space="preserve"> </w:t>
      </w:r>
      <w:r>
        <w:rPr>
          <w:rFonts w:eastAsia="Calibri" w:cs="Times New Roman"/>
          <w:b/>
          <w:sz w:val="28"/>
          <w:szCs w:val="28"/>
        </w:rPr>
        <w:t>Какой позор!</w:t>
      </w:r>
      <w:r>
        <w:rPr>
          <w:rFonts w:eastAsia="Calibri" w:cs="Times New Roman"/>
          <w:sz w:val="28"/>
          <w:szCs w:val="28"/>
        </w:rPr>
        <w:t xml:space="preserve"> Это я вам хочу сказать: «Как вы после этого будете жить? Как детям в глаза смотреть будете?» Вы, многие, еще зная, что происходит, с пеной у рта доказываете, что вы христиане. После присяги жидам-богоубийцам читаете молитву «Отче наш»! С презрением смотрит Господь на вас таких! А кто еще не знает, тех пока милует. </w:t>
      </w:r>
    </w:p>
    <w:p>
      <w:pPr>
        <w:pStyle w:val="Normal"/>
        <w:ind w:firstLine="624"/>
        <w:jc w:val="both"/>
        <w:rPr>
          <w:rFonts w:cs="Times New Roman"/>
          <w:sz w:val="28"/>
          <w:szCs w:val="28"/>
        </w:rPr>
      </w:pPr>
      <w:r>
        <w:rPr>
          <w:rFonts w:eastAsia="Calibri" w:cs="Times New Roman"/>
          <w:sz w:val="28"/>
          <w:szCs w:val="28"/>
        </w:rPr>
        <w:t xml:space="preserve">Услышьте, люди православные, аз нахожусь в тюрьме со священниками, защищая Бога и вашу честь, русских людей, да и вообще всех тех, кого жиды свиньями называют! То есть, находясь в тюрьме, каждый день обличаю их гнусные дела. А вы, находясь на свободе, боитесь слово сказать. А кто-то рукой махает, мол, ерунда, не обращая внимания на сотни фактов. Такие смотрят телевизор и верят всему, что там говорят. За это и будут осуждены! </w:t>
      </w:r>
    </w:p>
    <w:p>
      <w:pPr>
        <w:pStyle w:val="Normal"/>
        <w:ind w:firstLine="624"/>
        <w:jc w:val="both"/>
        <w:rPr>
          <w:rFonts w:cs="Times New Roman"/>
          <w:sz w:val="28"/>
          <w:szCs w:val="28"/>
        </w:rPr>
      </w:pPr>
      <w:r>
        <w:rPr>
          <w:rFonts w:eastAsia="Calibri" w:cs="Times New Roman"/>
          <w:sz w:val="28"/>
          <w:szCs w:val="28"/>
        </w:rPr>
        <w:t xml:space="preserve">Всем вам говорю, кто называет христиан свиньями! Всем вам говорю, кто убивает наших детей и говорит это открыто! Всем вам говорю, кто, зная дела иудеев, имея власть, защищает их, а русский народ угнетает! Всем вам говорю, кто хулит нашего Бога Святую Троицу и нашу Маму Богородицу! Всем вам говорю, кто приносит русский народ в жертву дьяволу! Всем вам говорю, кто, проходя мимо храмов православных, по Талмуду проклинает святыню нашу! </w:t>
      </w:r>
    </w:p>
    <w:p>
      <w:pPr>
        <w:pStyle w:val="Normal"/>
        <w:ind w:firstLine="624"/>
        <w:jc w:val="both"/>
        <w:rPr>
          <w:rFonts w:cs="Times New Roman"/>
          <w:sz w:val="28"/>
          <w:szCs w:val="28"/>
        </w:rPr>
      </w:pPr>
      <w:r>
        <w:rPr>
          <w:rFonts w:eastAsia="Calibri" w:cs="Times New Roman"/>
          <w:b/>
          <w:bCs/>
          <w:sz w:val="28"/>
          <w:szCs w:val="28"/>
        </w:rPr>
        <w:t>Будьте вы прокляты и трижды прокляты!!! Да сниидет на вас гнев Бога Отца и Сына, и Святого Духа! Да падет на вас сие проклятие в тот самый миг написания сих слов! Да будет проклят сей дьявол, действующий через вас! Да будет рука Божия на вас, поражающая и истребляющая! Да приидет ярость Бога Вышнего на ваши головы нечестивые! Да падете замертво все вы! Да прекратится дыхание в сердцах и ноздрях ваших! Да покроются язвами тела ваши нечестивые! Да будет дом ваш пуст и полон плача всех сатанистов! Все те, кто оскорблял Честь и Святость Христа, Сына Божия, будьте прокляты и опозорены пред всеми! Заклинаю вас и проклинаю всех иудеев, хулящих Бога нашего! Да нападет на вас ужас и страх от Бога Вышнего!</w:t>
      </w:r>
    </w:p>
    <w:p>
      <w:pPr>
        <w:pStyle w:val="Normal"/>
        <w:ind w:firstLine="624"/>
        <w:jc w:val="both"/>
        <w:rPr>
          <w:rFonts w:cs="Times New Roman"/>
          <w:sz w:val="28"/>
          <w:szCs w:val="28"/>
        </w:rPr>
      </w:pPr>
      <w:r>
        <w:rPr>
          <w:rFonts w:eastAsia="Calibri" w:cs="Times New Roman"/>
          <w:sz w:val="28"/>
          <w:szCs w:val="28"/>
        </w:rPr>
        <w:t>Призываю Любовь Бога Живаго во свидетельство сей клятвы моей на сих проклятых врагов Православия! Призываю Духа Святого, Бога Великого на отмщение вам, сатанистам проклятым! И, если даже весь народ русский не встанет на защиту Христа, Сына Божия, то аз подкрепляемый Богом, сам вас прокляну и проклинаю! Будьте вы многажды прокляты! Проклинаю и прогоняю Именем Господа, Которог</w:t>
      </w:r>
      <w:bookmarkStart w:id="0" w:name="_GoBack"/>
      <w:bookmarkEnd w:id="0"/>
      <w:r>
        <w:rPr>
          <w:rFonts w:eastAsia="Calibri" w:cs="Times New Roman"/>
          <w:sz w:val="28"/>
          <w:szCs w:val="28"/>
        </w:rPr>
        <w:t xml:space="preserve">о люблю, Иисуса Христа, всех проклятых мною из земли русской. А если не так, то умрите на месте! Не нужны мне на вас, проклятых, ни сила людей, ни воинство, ни оружие. А с Именем Господа Саваофа повелеваю вам: </w:t>
      </w:r>
      <w:r>
        <w:rPr>
          <w:rFonts w:eastAsia="Calibri" w:cs="Times New Roman"/>
          <w:b/>
          <w:bCs/>
          <w:sz w:val="28"/>
          <w:szCs w:val="28"/>
        </w:rPr>
        <w:t>«Отыдите в проклятии в страну далече. А если не так, умрите в проклятии на месте!»</w:t>
      </w:r>
    </w:p>
    <w:p>
      <w:pPr>
        <w:pStyle w:val="Normal"/>
        <w:ind w:firstLine="624"/>
        <w:jc w:val="both"/>
        <w:rPr>
          <w:rFonts w:cs="Times New Roman"/>
          <w:sz w:val="28"/>
          <w:szCs w:val="28"/>
        </w:rPr>
      </w:pPr>
      <w:r>
        <w:rPr>
          <w:rFonts w:eastAsia="Calibri" w:cs="Times New Roman"/>
          <w:sz w:val="28"/>
          <w:szCs w:val="28"/>
        </w:rPr>
        <w:t>Да прославится Имя Святыя Троицы, Бога нашего! Да прославится Имя Дивной Богородицы! И Дух Божий мне свидетель, что в исполнении благодати наложил аз сие проклятие на вас, отродье звериное! Да будет проклят на веки вечные антихрист и все идейные его помощники!</w:t>
      </w:r>
    </w:p>
    <w:p>
      <w:pPr>
        <w:pStyle w:val="normal1"/>
        <w:ind w:firstLine="510"/>
        <w:jc w:val="both"/>
        <w:rPr>
          <w:rFonts w:cs="Times New Roman"/>
          <w:sz w:val="28"/>
          <w:szCs w:val="28"/>
        </w:rPr>
      </w:pPr>
      <w:r>
        <w:rPr>
          <w:rFonts w:eastAsia="Calibri" w:cs="Times New Roman"/>
          <w:sz w:val="28"/>
          <w:szCs w:val="28"/>
        </w:rPr>
        <w:t>Верую, Господи, Живый во Иерусалиме! Яви Силу Твою, Бога Вышнего на сих проклятых за всех их дела гнусные, за хулу на Имя Твое, за хулу на Духа Святаго, за хулу на Богородицу, за слезы Пречистой! Отомсти, Боже, за всех принесенных в жертву сими иудеями, за многих погибших, за всех Твоих мучеников земли Русской! Отомсти им, Боже! Да будут прокляты все те, кто ведет дело уголовное по обзыванию Церкви Христовой! Да будут прокляты они! Аминь! Аминь! Аминь!</w:t>
      </w:r>
    </w:p>
    <w:p>
      <w:pPr>
        <w:pStyle w:val="normal1"/>
        <w:ind w:firstLine="510"/>
        <w:jc w:val="both"/>
        <w:rPr>
          <w:rFonts w:cs="Times New Roman"/>
          <w:sz w:val="28"/>
          <w:szCs w:val="28"/>
        </w:rPr>
      </w:pPr>
      <w:r>
        <w:rPr>
          <w:rFonts w:eastAsia="Calibri" w:cs="Times New Roman"/>
          <w:sz w:val="28"/>
          <w:szCs w:val="28"/>
        </w:rPr>
        <w:t>Всякое колдовство и чародейство звериное, на Руси творимое, да исчезнет! Всякое проклятие сих сатанистов во Славу Духа Святаго, Бога Живаго разрушаю и прогоняю Именем Бога Отца! Да исчезнет всякое жертвоприношение, дьяволу творимое в земли нашей, в домах наших! Да падет проклятие мгновенно на всех, кто детей отбирает для жертвы сатане! Будьте прокляты от Бога Богов, Царя Царей!</w:t>
      </w:r>
    </w:p>
    <w:p>
      <w:pPr>
        <w:pStyle w:val="normal1"/>
        <w:ind w:firstLine="510"/>
        <w:jc w:val="both"/>
        <w:rPr>
          <w:rFonts w:cs="Times New Roman"/>
          <w:sz w:val="28"/>
          <w:szCs w:val="28"/>
        </w:rPr>
      </w:pPr>
      <w:r>
        <w:rPr>
          <w:rFonts w:eastAsia="Calibri" w:cs="Times New Roman"/>
          <w:sz w:val="28"/>
          <w:szCs w:val="28"/>
        </w:rPr>
        <w:t xml:space="preserve"> </w:t>
      </w:r>
      <w:r>
        <w:rPr>
          <w:rFonts w:eastAsia="Calibri" w:cs="Times New Roman"/>
          <w:sz w:val="28"/>
          <w:szCs w:val="28"/>
        </w:rPr>
        <w:t>Боже, приими молитву сию о людях Твоих, христианах обманутых! Отверзи сердца их для Славы Твоей! Господи, услыши мя, грешного узника Твоего, Тебе ради живущего! Боже, прославь Имя Твое по всей земли! Да будет тако! Да будет тако! Да будет тако! Аминь! Аминь! Аминь!</w:t>
      </w:r>
    </w:p>
    <w:sectPr>
      <w:headerReference w:type="default" r:id="rId2"/>
      <w:type w:val="nextPage"/>
      <w:pgSz w:w="11906" w:h="16838"/>
      <w:pgMar w:left="284" w:right="284" w:gutter="0" w:header="284" w:top="798" w:footer="0" w:bottom="284"/>
      <w:pgNumType w:fmt="decimal"/>
      <w:formProt w:val="false"/>
      <w:textDirection w:val="lrTb"/>
      <w:docGrid w:type="default" w:linePitch="36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Liberation Sans">
    <w:altName w:val="Arial"/>
    <w:charset w:val="cc"/>
    <w:family w:val="swiss"/>
    <w:pitch w:val="variable"/>
  </w:font>
  <w:font w:name="Georgi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1" w:name="PageNumWizard_HEADER_Базовый3"/>
    <w:r>
      <w:rPr/>
      <w:fldChar w:fldCharType="begin"/>
    </w:r>
    <w:r>
      <w:rPr/>
      <w:instrText xml:space="preserve"> PAGE </w:instrText>
    </w:r>
    <w:r>
      <w:rPr/>
      <w:fldChar w:fldCharType="separate"/>
    </w:r>
    <w:r>
      <w:rPr/>
      <w:t>5</w:t>
    </w:r>
    <w:r>
      <w:rPr/>
      <w:fldChar w:fldCharType="end"/>
    </w:r>
    <w:r>
      <w:rPr/>
      <w:t xml:space="preserve"> </w:t>
    </w:r>
    <w:r>
      <w:rPr/>
      <w:t xml:space="preserve">/ </w:t>
    </w:r>
    <w:r>
      <w:rPr/>
      <w:fldChar w:fldCharType="begin"/>
    </w:r>
    <w:r>
      <w:rPr/>
      <w:instrText xml:space="preserve"> NUMPAGES </w:instrText>
    </w:r>
    <w:r>
      <w:rPr/>
      <w:fldChar w:fldCharType="separate"/>
    </w:r>
    <w:r>
      <w:rPr/>
      <w:t>5</w:t>
    </w:r>
    <w:r>
      <w:rPr/>
      <w:fldChar w:fldCharType="end"/>
    </w:r>
    <w:bookmarkEnd w:id="1"/>
  </w:p>
</w:hdr>
</file>

<file path=word/settings.xml><?xml version="1.0" encoding="utf-8"?>
<w:settings xmlns:w="http://schemas.openxmlformats.org/wordprocessingml/2006/main">
  <w:zoom w:percent="12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paragraph" w:styleId="Heading1">
    <w:name w:val="heading 1"/>
    <w:basedOn w:val="user"/>
    <w:qFormat/>
    <w:pPr>
      <w:outlineLvl w:val="0"/>
    </w:pPr>
    <w:rPr>
      <w:color w:val="2E74B5"/>
      <w:sz w:val="32"/>
      <w:szCs w:val="32"/>
    </w:rPr>
  </w:style>
  <w:style w:type="paragraph" w:styleId="Heading2">
    <w:name w:val="heading 2"/>
    <w:basedOn w:val="user"/>
    <w:qFormat/>
    <w:pPr>
      <w:outlineLvl w:val="1"/>
    </w:pPr>
    <w:rPr>
      <w:color w:val="2E74B5"/>
      <w:sz w:val="26"/>
      <w:szCs w:val="26"/>
    </w:rPr>
  </w:style>
  <w:style w:type="paragraph" w:styleId="Heading3">
    <w:name w:val="heading 3"/>
    <w:basedOn w:val="user"/>
    <w:qFormat/>
    <w:pPr>
      <w:outlineLvl w:val="2"/>
    </w:pPr>
    <w:rPr>
      <w:color w:val="1F4D78"/>
      <w:sz w:val="24"/>
      <w:szCs w:val="24"/>
    </w:rPr>
  </w:style>
  <w:style w:type="paragraph" w:styleId="Heading4">
    <w:name w:val="heading 4"/>
    <w:basedOn w:val="user"/>
    <w:qFormat/>
    <w:pPr>
      <w:outlineLvl w:val="3"/>
    </w:pPr>
    <w:rPr>
      <w:i/>
      <w:iCs/>
      <w:color w:val="2E74B5"/>
    </w:rPr>
  </w:style>
  <w:style w:type="paragraph" w:styleId="Heading5">
    <w:name w:val="heading 5"/>
    <w:basedOn w:val="user"/>
    <w:qFormat/>
    <w:pPr>
      <w:outlineLvl w:val="4"/>
    </w:pPr>
    <w:rPr>
      <w:color w:val="2E74B5"/>
    </w:rPr>
  </w:style>
  <w:style w:type="paragraph" w:styleId="Heading6">
    <w:name w:val="heading 6"/>
    <w:basedOn w:val="user"/>
    <w:qFormat/>
    <w:pPr>
      <w:outlineLvl w:val="5"/>
    </w:pPr>
    <w:rPr>
      <w:color w:val="1F4D78"/>
    </w:rPr>
  </w:style>
  <w:style w:type="character" w:styleId="DefaultParagraphFont" w:default="1">
    <w:name w:val="Default Paragraph Font"/>
    <w:uiPriority w:val="1"/>
    <w:semiHidden/>
    <w:unhideWhenUsed/>
    <w:qFormat/>
    <w:rPr/>
  </w:style>
  <w:style w:type="character" w:styleId="Hyperlink">
    <w:name w:val="Hyperlink"/>
    <w:uiPriority w:val="99"/>
    <w:unhideWhenUsed/>
    <w:rPr>
      <w:color w:val="0563C1"/>
      <w:u w:val="single"/>
    </w:rPr>
  </w:style>
  <w:style w:type="character" w:styleId="Style8" w:customStyle="1">
    <w:name w:val="Символ сноски"/>
    <w:uiPriority w:val="99"/>
    <w:semiHidden/>
    <w:unhideWhenUsed/>
    <w:qFormat/>
    <w:rPr>
      <w:vertAlign w:val="superscript"/>
    </w:rPr>
  </w:style>
  <w:style w:type="character" w:styleId="FootnoteReference">
    <w:name w:val="footnote reference"/>
    <w:rPr>
      <w:vertAlign w:val="superscript"/>
    </w:rPr>
  </w:style>
  <w:style w:type="character" w:styleId="Style9" w:customStyle="1">
    <w:name w:val="Текст сноски Знак"/>
    <w:uiPriority w:val="99"/>
    <w:semiHidden/>
    <w:unhideWhenUsed/>
    <w:qFormat/>
    <w:rPr>
      <w:sz w:val="20"/>
      <w:szCs w:val="20"/>
    </w:rPr>
  </w:style>
  <w:style w:type="paragraph" w:styleId="Style10" w:customStyle="1">
    <w:name w:val="Заголовок"/>
    <w:basedOn w:val="Normal"/>
    <w:next w:val="BodyText"/>
    <w:qFormat/>
    <w:pPr>
      <w:keepNext w:val="true"/>
      <w:spacing w:before="240" w:after="120"/>
    </w:pPr>
    <w:rPr>
      <w:rFonts w:ascii="Liberation Sans" w:hAnsi="Liberation Sans" w:eastAsia="Microsoft YaHei"/>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Style11" w:customStyle="1">
    <w:name w:val="Указатель"/>
    <w:basedOn w:val="Normal"/>
    <w:qFormat/>
    <w:pPr>
      <w:suppressLineNumbers/>
    </w:pPr>
    <w:rPr/>
  </w:style>
  <w:style w:type="paragraph" w:styleId="user" w:customStyle="1">
    <w:name w:val="Заголовок (user)"/>
    <w:basedOn w:val="Normal"/>
    <w:next w:val="BodyText"/>
    <w:qFormat/>
    <w:pPr>
      <w:keepNext w:val="true"/>
      <w:spacing w:before="240" w:after="120"/>
    </w:pPr>
    <w:rPr>
      <w:rFonts w:ascii="Liberation Sans" w:hAnsi="Liberation Sans" w:eastAsia="Microsoft YaHei"/>
      <w:sz w:val="28"/>
      <w:szCs w:val="28"/>
    </w:rPr>
  </w:style>
  <w:style w:type="paragraph" w:styleId="IndexHeading">
    <w:name w:val="index heading"/>
    <w:basedOn w:val="Normal"/>
    <w:qFormat/>
    <w:pPr>
      <w:suppressLineNumbers/>
    </w:pPr>
    <w:rPr/>
  </w:style>
  <w:style w:type="paragraph" w:styleId="Title">
    <w:name w:val="Title"/>
    <w:basedOn w:val="user"/>
    <w:qFormat/>
    <w:pPr/>
    <w:rPr>
      <w:sz w:val="56"/>
      <w:szCs w:val="56"/>
    </w:rPr>
  </w:style>
  <w:style w:type="paragraph" w:styleId="StrongEmphasis" w:customStyle="1">
    <w:name w:val="Strong Emphasis"/>
    <w:qFormat/>
    <w:pPr>
      <w:widowControl/>
      <w:suppressAutoHyphens w:val="true"/>
      <w:bidi w:val="0"/>
      <w:spacing w:before="0" w:after="0"/>
      <w:jc w:val="left"/>
    </w:pPr>
    <w:rPr>
      <w:rFonts w:ascii="Times New Roman" w:hAnsi="Times New Roman" w:eastAsia="NSimSun" w:cs="Arial"/>
      <w:b/>
      <w:bCs/>
      <w:color w:val="auto"/>
      <w:kern w:val="0"/>
      <w:sz w:val="20"/>
      <w:szCs w:val="20"/>
      <w:lang w:val="ru-RU" w:eastAsia="zh-CN" w:bidi="hi-IN"/>
    </w:rPr>
  </w:style>
  <w:style w:type="paragraph" w:styleId="ListParagraph">
    <w:name w:val="List Paragraph"/>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paragraph" w:styleId="FootnoteText">
    <w:name w:val="footnote text"/>
    <w:basedOn w:val="Normal"/>
    <w:link w:val="Style9"/>
    <w:uiPriority w:val="99"/>
    <w:semiHidden/>
    <w:unhideWhenUsed/>
    <w:pPr/>
    <w:rPr/>
  </w:style>
  <w:style w:type="paragraph" w:styleId="Subtitle">
    <w:name w:val="Subtitle"/>
    <w:basedOn w:val="normal1"/>
    <w:next w:val="normal1"/>
    <w:qFormat/>
    <w:pPr>
      <w:keepNext w:val="true"/>
      <w:keepLines/>
      <w:spacing w:before="360" w:after="80"/>
    </w:pPr>
    <w:rPr>
      <w:rFonts w:ascii="Georgia" w:hAnsi="Georgia" w:eastAsia="Georgia" w:cs="Georgia"/>
      <w:i/>
      <w:color w:val="666666"/>
      <w:sz w:val="48"/>
      <w:szCs w:val="48"/>
    </w:rPr>
  </w:style>
  <w:style w:type="paragraph" w:styleId="normal1" w:customStyle="1">
    <w:name w:val="normal1"/>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paragraph" w:styleId="HeaderandFooter">
    <w:name w:val="Header and Footer"/>
    <w:basedOn w:val="Normal"/>
    <w:qFormat/>
    <w:pPr>
      <w:suppressLineNumbers/>
      <w:tabs>
        <w:tab w:val="clear" w:pos="720"/>
        <w:tab w:val="center" w:pos="5669" w:leader="none"/>
        <w:tab w:val="right" w:pos="11338" w:leader="none"/>
      </w:tabs>
    </w:pPr>
    <w:rPr/>
  </w:style>
  <w:style w:type="paragraph" w:styleId="Header">
    <w:name w:val="header"/>
    <w:basedOn w:val="HeaderandFooter"/>
    <w:pPr>
      <w:suppressLineNumbers/>
    </w:pPr>
    <w:rPr/>
  </w:style>
  <w:style w:type="numbering" w:styleId="Style12" w:default="1">
    <w:name w:val="Без списка"/>
    <w:uiPriority w:val="99"/>
    <w:semiHidden/>
    <w:unhideWhenUsed/>
    <w:qFormat/>
  </w:style>
  <w:style w:type="table" w:default="1" w:styleId="a2">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257</TotalTime>
  <Application>LibreOffice/24.8.5.2$Windows_X86_64 LibreOffice_project/fddf2685c70b461e7832239a0162a77216259f22</Application>
  <AppVersion>15.0000</AppVersion>
  <Pages>5</Pages>
  <Words>2458</Words>
  <Characters>12940</Characters>
  <CharactersWithSpaces>15387</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2025-03-11T07:58:00Z</dcterms:created>
  <dc:creator>TurboScribe.ai</dc:creator>
  <dc:description/>
  <dc:language>ru-RU</dc:language>
  <cp:lastModifiedBy/>
  <dcterms:modified xsi:type="dcterms:W3CDTF">2025-03-14T15:51:30Z</dcterms:modified>
  <cp:revision>205</cp:revision>
  <dc:subject/>
  <dc:title>11 мар., 11.27​</dc:title>
</cp:coreProperties>
</file>

<file path=docProps/custom.xml><?xml version="1.0" encoding="utf-8"?>
<Properties xmlns="http://schemas.openxmlformats.org/officeDocument/2006/custom-properties" xmlns:vt="http://schemas.openxmlformats.org/officeDocument/2006/docPropsVTypes"/>
</file>